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1B2" w:rsidRPr="003E4188" w:rsidRDefault="003E4188">
      <w:pPr>
        <w:spacing w:after="0" w:line="408" w:lineRule="auto"/>
        <w:ind w:left="120"/>
        <w:jc w:val="center"/>
      </w:pPr>
      <w:bookmarkStart w:id="0" w:name="block-73894912"/>
      <w:r w:rsidRPr="003E4188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F511B2" w:rsidRPr="003E4188" w:rsidRDefault="003E4188">
      <w:pPr>
        <w:spacing w:after="0" w:line="408" w:lineRule="auto"/>
        <w:ind w:left="120"/>
        <w:jc w:val="center"/>
      </w:pPr>
      <w:bookmarkStart w:id="1" w:name="fcb9eec2-6d9c-4e95-acb9-9498587751c9"/>
      <w:r w:rsidRPr="003E4188">
        <w:rPr>
          <w:rFonts w:ascii="Times New Roman" w:hAnsi="Times New Roman"/>
          <w:b/>
          <w:color w:val="000000"/>
          <w:sz w:val="28"/>
        </w:rPr>
        <w:t xml:space="preserve">Министерство образования и науки Республики Башкортостан </w:t>
      </w:r>
      <w:bookmarkEnd w:id="1"/>
    </w:p>
    <w:p w:rsidR="00F511B2" w:rsidRPr="003E4188" w:rsidRDefault="003E4188">
      <w:pPr>
        <w:spacing w:after="0" w:line="408" w:lineRule="auto"/>
        <w:ind w:left="120"/>
        <w:jc w:val="center"/>
      </w:pPr>
      <w:r w:rsidRPr="003E4188">
        <w:rPr>
          <w:rFonts w:ascii="Times New Roman" w:hAnsi="Times New Roman"/>
          <w:b/>
          <w:color w:val="000000"/>
          <w:sz w:val="28"/>
        </w:rPr>
        <w:t xml:space="preserve"> </w:t>
      </w:r>
      <w:bookmarkStart w:id="2" w:name="073d317b-81fc-4ac3-a061-7cbe7a0b5262"/>
      <w:r w:rsidRPr="003E4188">
        <w:rPr>
          <w:rFonts w:ascii="Times New Roman" w:hAnsi="Times New Roman"/>
          <w:b/>
          <w:color w:val="000000"/>
          <w:sz w:val="28"/>
        </w:rPr>
        <w:t xml:space="preserve">Муниципальное казенное учреждение Отдел образования муниципального района Федоровский район Республики Башкортостан </w:t>
      </w:r>
      <w:bookmarkEnd w:id="2"/>
    </w:p>
    <w:p w:rsidR="00F511B2" w:rsidRDefault="003E418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с.Юрматы</w:t>
      </w:r>
    </w:p>
    <w:p w:rsidR="00F511B2" w:rsidRDefault="00F511B2">
      <w:pPr>
        <w:spacing w:after="0"/>
        <w:ind w:left="120"/>
      </w:pPr>
    </w:p>
    <w:p w:rsidR="00F511B2" w:rsidRDefault="00F511B2">
      <w:pPr>
        <w:spacing w:after="0"/>
        <w:ind w:left="120"/>
      </w:pPr>
    </w:p>
    <w:p w:rsidR="00F511B2" w:rsidRDefault="00F511B2">
      <w:pPr>
        <w:spacing w:after="0"/>
        <w:ind w:left="120"/>
      </w:pPr>
    </w:p>
    <w:p w:rsidR="00F511B2" w:rsidRDefault="00F511B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E4188" w:rsidRPr="00E2220E" w:rsidTr="003E4188">
        <w:tc>
          <w:tcPr>
            <w:tcW w:w="3114" w:type="dxa"/>
          </w:tcPr>
          <w:p w:rsidR="003E4188" w:rsidRPr="0040209D" w:rsidRDefault="003E4188" w:rsidP="003E418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3E4188" w:rsidRPr="008944ED" w:rsidRDefault="003E4188" w:rsidP="003E418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Методическим объединением учителей начальных классов</w:t>
            </w:r>
          </w:p>
          <w:p w:rsidR="003E4188" w:rsidRDefault="003E4188" w:rsidP="003E418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E4188" w:rsidRPr="008944ED" w:rsidRDefault="003E4188" w:rsidP="003E418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Кашаева Л.Т.</w:t>
            </w:r>
          </w:p>
          <w:p w:rsidR="003E4188" w:rsidRDefault="003E4188" w:rsidP="003E41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3E41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3E4188" w:rsidRPr="0040209D" w:rsidRDefault="003E4188" w:rsidP="003E418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E4188" w:rsidRPr="0040209D" w:rsidRDefault="003E4188" w:rsidP="003E418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3E4188" w:rsidRPr="008944ED" w:rsidRDefault="003E4188" w:rsidP="003E418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3E4188" w:rsidRDefault="003E4188" w:rsidP="003E418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E4188" w:rsidRPr="008944ED" w:rsidRDefault="003E4188" w:rsidP="003E418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Рахимгулова К.Р.</w:t>
            </w:r>
          </w:p>
          <w:p w:rsidR="003E4188" w:rsidRDefault="003E4188" w:rsidP="003E41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 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3E4188" w:rsidRPr="0040209D" w:rsidRDefault="003E4188" w:rsidP="003E418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E4188" w:rsidRDefault="003E4188" w:rsidP="003E418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3E4188" w:rsidRPr="008944ED" w:rsidRDefault="003E4188" w:rsidP="003E418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3E4188" w:rsidRDefault="003E4188" w:rsidP="003E418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E4188" w:rsidRPr="008944ED" w:rsidRDefault="003E4188" w:rsidP="003E418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Тимербулатова Р.Г.</w:t>
            </w:r>
          </w:p>
          <w:p w:rsidR="003E4188" w:rsidRDefault="003E4188" w:rsidP="003E41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№36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3E4188" w:rsidRPr="0040209D" w:rsidRDefault="003E4188" w:rsidP="003E418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511B2" w:rsidRDefault="00F511B2">
      <w:pPr>
        <w:spacing w:after="0"/>
        <w:ind w:left="120"/>
      </w:pPr>
    </w:p>
    <w:p w:rsidR="00F511B2" w:rsidRDefault="00F511B2">
      <w:pPr>
        <w:spacing w:after="0"/>
        <w:ind w:left="120"/>
      </w:pPr>
    </w:p>
    <w:p w:rsidR="00F511B2" w:rsidRDefault="00F511B2">
      <w:pPr>
        <w:spacing w:after="0"/>
        <w:ind w:left="120"/>
      </w:pPr>
    </w:p>
    <w:p w:rsidR="00F511B2" w:rsidRDefault="00F511B2">
      <w:pPr>
        <w:spacing w:after="0"/>
        <w:ind w:left="120"/>
      </w:pPr>
    </w:p>
    <w:p w:rsidR="00F511B2" w:rsidRDefault="00F511B2">
      <w:pPr>
        <w:spacing w:after="0"/>
        <w:ind w:left="120"/>
      </w:pPr>
    </w:p>
    <w:p w:rsidR="00F511B2" w:rsidRDefault="003E418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511B2" w:rsidRDefault="003E418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9133283)</w:t>
      </w:r>
    </w:p>
    <w:p w:rsidR="00F511B2" w:rsidRDefault="00F511B2">
      <w:pPr>
        <w:spacing w:after="0"/>
        <w:ind w:left="120"/>
        <w:jc w:val="center"/>
      </w:pPr>
    </w:p>
    <w:p w:rsidR="00F511B2" w:rsidRDefault="003E4188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предмета «Музыка»</w:t>
      </w:r>
    </w:p>
    <w:p w:rsidR="00F511B2" w:rsidRPr="003E4188" w:rsidRDefault="003E4188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4 класса</w:t>
      </w:r>
    </w:p>
    <w:p w:rsidR="00F511B2" w:rsidRDefault="00F511B2">
      <w:pPr>
        <w:spacing w:after="0"/>
        <w:ind w:left="120"/>
        <w:jc w:val="center"/>
      </w:pPr>
    </w:p>
    <w:p w:rsidR="00F511B2" w:rsidRDefault="00F511B2">
      <w:pPr>
        <w:spacing w:after="0"/>
        <w:ind w:left="120"/>
        <w:jc w:val="center"/>
      </w:pPr>
    </w:p>
    <w:p w:rsidR="00F511B2" w:rsidRDefault="00F511B2">
      <w:pPr>
        <w:spacing w:after="0"/>
        <w:ind w:left="120"/>
        <w:jc w:val="center"/>
      </w:pPr>
    </w:p>
    <w:p w:rsidR="00F511B2" w:rsidRDefault="00F511B2">
      <w:pPr>
        <w:spacing w:after="0"/>
        <w:ind w:left="120"/>
        <w:jc w:val="center"/>
      </w:pPr>
    </w:p>
    <w:p w:rsidR="00F511B2" w:rsidRDefault="00F511B2">
      <w:pPr>
        <w:spacing w:after="0"/>
        <w:ind w:left="120"/>
        <w:jc w:val="center"/>
      </w:pPr>
    </w:p>
    <w:p w:rsidR="00F511B2" w:rsidRDefault="00F511B2">
      <w:pPr>
        <w:spacing w:after="0"/>
        <w:ind w:left="120"/>
        <w:jc w:val="center"/>
      </w:pPr>
    </w:p>
    <w:p w:rsidR="00F511B2" w:rsidRDefault="00F511B2">
      <w:pPr>
        <w:spacing w:after="0"/>
        <w:ind w:left="120"/>
        <w:jc w:val="center"/>
      </w:pPr>
    </w:p>
    <w:p w:rsidR="00F511B2" w:rsidRDefault="003E4188" w:rsidP="003E4188">
      <w:pPr>
        <w:spacing w:after="0"/>
        <w:ind w:left="120"/>
        <w:jc w:val="center"/>
      </w:pPr>
      <w:bookmarkStart w:id="3" w:name="ea9f8b93-ec0a-46f1-b121-7d755706d3f8"/>
      <w:r>
        <w:rPr>
          <w:rFonts w:ascii="Times New Roman" w:hAnsi="Times New Roman"/>
          <w:b/>
          <w:color w:val="000000"/>
          <w:sz w:val="28"/>
        </w:rPr>
        <w:t>с. Юрматы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bc60fee5-3ea2-4a72-978d-d6513b1fb57a"/>
      <w:r>
        <w:rPr>
          <w:rFonts w:ascii="Times New Roman" w:hAnsi="Times New Roman"/>
          <w:b/>
          <w:color w:val="000000"/>
          <w:sz w:val="28"/>
        </w:rPr>
        <w:t>2025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F511B2" w:rsidRDefault="00F511B2">
      <w:pPr>
        <w:sectPr w:rsidR="00F511B2">
          <w:pgSz w:w="11906" w:h="16383"/>
          <w:pgMar w:top="1134" w:right="850" w:bottom="1134" w:left="1701" w:header="720" w:footer="720" w:gutter="0"/>
          <w:cols w:space="720"/>
        </w:sectPr>
      </w:pPr>
    </w:p>
    <w:p w:rsidR="00F511B2" w:rsidRPr="003E4188" w:rsidRDefault="003E4188">
      <w:pPr>
        <w:spacing w:after="0" w:line="257" w:lineRule="auto"/>
        <w:ind w:firstLine="600"/>
        <w:jc w:val="both"/>
      </w:pPr>
      <w:bookmarkStart w:id="5" w:name="block-73894913"/>
      <w:bookmarkEnd w:id="0"/>
      <w:r w:rsidRPr="003E4188">
        <w:rPr>
          <w:rFonts w:ascii="Times New Roman" w:hAnsi="Times New Roman"/>
          <w:color w:val="000000"/>
          <w:sz w:val="28"/>
        </w:rPr>
        <w:lastRenderedPageBreak/>
        <w:t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:rsidR="00F511B2" w:rsidRPr="003E4188" w:rsidRDefault="00F511B2">
      <w:pPr>
        <w:spacing w:after="0"/>
        <w:ind w:left="120"/>
      </w:pPr>
      <w:bookmarkStart w:id="6" w:name="_Toc144448634"/>
      <w:bookmarkEnd w:id="6"/>
    </w:p>
    <w:p w:rsidR="00F511B2" w:rsidRPr="003E4188" w:rsidRDefault="00F511B2">
      <w:pPr>
        <w:spacing w:after="0"/>
        <w:ind w:left="120"/>
      </w:pPr>
    </w:p>
    <w:p w:rsidR="00F511B2" w:rsidRPr="003E4188" w:rsidRDefault="003E4188">
      <w:pPr>
        <w:spacing w:after="0"/>
        <w:ind w:left="120"/>
      </w:pPr>
      <w:r w:rsidRPr="003E4188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Программа по музыке позволит учителю:</w:t>
      </w:r>
    </w:p>
    <w:p w:rsidR="00F511B2" w:rsidRPr="003E4188" w:rsidRDefault="003E4188">
      <w:pPr>
        <w:spacing w:after="0" w:line="257" w:lineRule="auto"/>
        <w:ind w:firstLine="600"/>
        <w:jc w:val="both"/>
      </w:pPr>
      <w:proofErr w:type="gramStart"/>
      <w:r w:rsidRPr="003E4188">
        <w:rPr>
          <w:rFonts w:ascii="Times New Roman" w:hAnsi="Times New Roman"/>
          <w:color w:val="000000"/>
          <w:sz w:val="28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  <w:proofErr w:type="gramEnd"/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</w:t>
      </w:r>
      <w:r w:rsidRPr="003E4188">
        <w:rPr>
          <w:rFonts w:ascii="Times New Roman" w:hAnsi="Times New Roman"/>
          <w:color w:val="000000"/>
          <w:sz w:val="28"/>
        </w:rPr>
        <w:lastRenderedPageBreak/>
        <w:t>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Основная цель программы по музыке – воспитание музыкальной культуры как части общей духовной культуры </w:t>
      </w:r>
      <w:proofErr w:type="gramStart"/>
      <w:r w:rsidRPr="003E418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color w:val="000000"/>
          <w:sz w:val="28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</w:t>
      </w:r>
      <w:r w:rsidRPr="003E4188">
        <w:rPr>
          <w:rFonts w:ascii="Times New Roman" w:hAnsi="Times New Roman"/>
          <w:color w:val="000000"/>
          <w:sz w:val="28"/>
        </w:rPr>
        <w:lastRenderedPageBreak/>
        <w:t xml:space="preserve">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 процессе конкретизации учебных целей их реализация осуществляется по следующим направлениям: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формирование творческих способностей ребёнка, развитие внутренней мотивации к музицированию.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pacing w:val="-4"/>
          <w:sz w:val="28"/>
        </w:rPr>
        <w:t>Важнейшие задачи обучения музыке на уровне начального общего образования: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формирование эмоционально-ценностной отзывчивости </w:t>
      </w:r>
      <w:proofErr w:type="gramStart"/>
      <w:r w:rsidRPr="003E4188">
        <w:rPr>
          <w:rFonts w:ascii="Times New Roman" w:hAnsi="Times New Roman"/>
          <w:color w:val="000000"/>
          <w:sz w:val="28"/>
        </w:rPr>
        <w:t>на</w:t>
      </w:r>
      <w:proofErr w:type="gramEnd"/>
      <w:r w:rsidRPr="003E4188">
        <w:rPr>
          <w:rFonts w:ascii="Times New Roman" w:hAnsi="Times New Roman"/>
          <w:color w:val="000000"/>
          <w:sz w:val="28"/>
        </w:rPr>
        <w:t xml:space="preserve"> прекрасное в жизни и в искусстве;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lastRenderedPageBreak/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Содержание учебного предмета структурно представлено восемью модулями (тематическими линиями):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инвариантные: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модуль № 1 «Народная музыка России»; 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модуль № 2 «Классическая музыка»; 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модуль № 3 «Музыка в жизни человека»;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вариативные: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модуль № 4 «Музыка народов мира»; 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модуль № 5 «Духовная музыка»; 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модуль № 6 «Музыка театра и кино»; 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модуль № 7 «Современная музыкальная культура»; 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модуль № 8 «Музыкальная грамота».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Общее число часов, рекомендованных для изучения музыки ‑ 135 часов: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в 1 классе – 33 часа (1 час в неделю), </w:t>
      </w:r>
    </w:p>
    <w:p w:rsidR="00F511B2" w:rsidRPr="003E4188" w:rsidRDefault="003E4188">
      <w:pPr>
        <w:spacing w:after="0" w:line="257" w:lineRule="auto"/>
        <w:ind w:firstLine="600"/>
      </w:pPr>
      <w:r w:rsidRPr="003E4188">
        <w:rPr>
          <w:rFonts w:ascii="Times New Roman" w:hAnsi="Times New Roman"/>
          <w:color w:val="000000"/>
          <w:sz w:val="28"/>
        </w:rPr>
        <w:t xml:space="preserve">во 2 классе – 34 часа (1 час в неделю), 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в 3 классе – 34 часа (1 час в неделю), 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 4 классе – 34 часа (1 час в неделю).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lastRenderedPageBreak/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F511B2" w:rsidRPr="003E4188" w:rsidRDefault="00F511B2">
      <w:pPr>
        <w:sectPr w:rsidR="00F511B2" w:rsidRPr="003E4188">
          <w:pgSz w:w="11906" w:h="16383"/>
          <w:pgMar w:top="1134" w:right="850" w:bottom="1134" w:left="1701" w:header="720" w:footer="720" w:gutter="0"/>
          <w:cols w:space="720"/>
        </w:sectPr>
      </w:pPr>
    </w:p>
    <w:p w:rsidR="00F511B2" w:rsidRPr="003E4188" w:rsidRDefault="00F511B2">
      <w:pPr>
        <w:spacing w:after="0" w:line="264" w:lineRule="auto"/>
        <w:ind w:left="120"/>
        <w:jc w:val="both"/>
      </w:pPr>
      <w:bookmarkStart w:id="7" w:name="block-73894914"/>
      <w:bookmarkEnd w:id="5"/>
    </w:p>
    <w:p w:rsidR="00F511B2" w:rsidRPr="003E4188" w:rsidRDefault="003E4188">
      <w:pPr>
        <w:spacing w:after="0" w:line="264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F511B2" w:rsidRPr="003E4188" w:rsidRDefault="00F511B2">
      <w:pPr>
        <w:spacing w:after="0" w:line="264" w:lineRule="auto"/>
        <w:ind w:left="120"/>
        <w:jc w:val="both"/>
      </w:pPr>
    </w:p>
    <w:p w:rsidR="00F511B2" w:rsidRPr="003E4188" w:rsidRDefault="003E4188">
      <w:pPr>
        <w:spacing w:after="0" w:line="264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F511B2" w:rsidRPr="003E4188" w:rsidRDefault="00F511B2">
      <w:pPr>
        <w:spacing w:after="0"/>
        <w:ind w:left="120"/>
      </w:pPr>
      <w:bookmarkStart w:id="8" w:name="_Toc144448636"/>
      <w:bookmarkEnd w:id="8"/>
    </w:p>
    <w:p w:rsidR="00F511B2" w:rsidRPr="003E4188" w:rsidRDefault="003E4188">
      <w:pPr>
        <w:spacing w:after="0"/>
        <w:ind w:left="120"/>
      </w:pPr>
      <w:r w:rsidRPr="003E4188">
        <w:rPr>
          <w:rFonts w:ascii="Times New Roman" w:hAnsi="Times New Roman"/>
          <w:b/>
          <w:color w:val="000000"/>
          <w:sz w:val="28"/>
        </w:rPr>
        <w:t>Модуль № 1 «Народная музыка России».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Данный модуль является одним из наиболее </w:t>
      </w:r>
      <w:proofErr w:type="gramStart"/>
      <w:r w:rsidRPr="003E4188">
        <w:rPr>
          <w:rFonts w:ascii="Times New Roman" w:hAnsi="Times New Roman"/>
          <w:color w:val="000000"/>
          <w:sz w:val="28"/>
        </w:rPr>
        <w:t>значимых</w:t>
      </w:r>
      <w:proofErr w:type="gramEnd"/>
      <w:r w:rsidRPr="003E4188">
        <w:rPr>
          <w:rFonts w:ascii="Times New Roman" w:hAnsi="Times New Roman"/>
          <w:color w:val="000000"/>
          <w:sz w:val="28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F511B2" w:rsidRPr="003E4188" w:rsidRDefault="003E4188">
      <w:pPr>
        <w:spacing w:after="0" w:line="264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Край, в котором ты живёшь.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музыкальные традиции малой Родины. Песни, обряды, музыкальные инструменты.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диалог с учителем о музыкальных традициях своего родного края; 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F511B2" w:rsidRPr="003E4188" w:rsidRDefault="003E4188">
      <w:pPr>
        <w:spacing w:after="0" w:line="264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Русский фольклор.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разучивание, исполнение русских народных песен разных жанров;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lastRenderedPageBreak/>
        <w:t>Русские народные музыкальные инструменты.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классификация на группы </w:t>
      </w:r>
      <w:proofErr w:type="gramStart"/>
      <w:r w:rsidRPr="003E4188">
        <w:rPr>
          <w:rFonts w:ascii="Times New Roman" w:hAnsi="Times New Roman"/>
          <w:color w:val="000000"/>
          <w:sz w:val="28"/>
        </w:rPr>
        <w:t>духовых</w:t>
      </w:r>
      <w:proofErr w:type="gramEnd"/>
      <w:r w:rsidRPr="003E4188">
        <w:rPr>
          <w:rFonts w:ascii="Times New Roman" w:hAnsi="Times New Roman"/>
          <w:color w:val="000000"/>
          <w:sz w:val="28"/>
        </w:rPr>
        <w:t>, ударных, струнных;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Сказки, мифы и легенды.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народные сказители. Русские народные сказания, былины. Сказки и легенды о музыке и музыкантах.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знакомство с манерой сказывания нараспев;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слушание сказок, былин, эпических сказаний, рассказываемых нараспев;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Жанры музыкального фольклора.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определение тембра музыкальных инструментов, отнесение к одной из групп (</w:t>
      </w:r>
      <w:proofErr w:type="gramStart"/>
      <w:r w:rsidRPr="003E4188">
        <w:rPr>
          <w:rFonts w:ascii="Times New Roman" w:hAnsi="Times New Roman"/>
          <w:color w:val="000000"/>
          <w:sz w:val="28"/>
        </w:rPr>
        <w:t>духовые</w:t>
      </w:r>
      <w:proofErr w:type="gramEnd"/>
      <w:r w:rsidRPr="003E4188">
        <w:rPr>
          <w:rFonts w:ascii="Times New Roman" w:hAnsi="Times New Roman"/>
          <w:color w:val="000000"/>
          <w:sz w:val="28"/>
        </w:rPr>
        <w:t>, ударные, струнные);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Народные праздники.</w:t>
      </w:r>
    </w:p>
    <w:p w:rsidR="00F511B2" w:rsidRPr="003E4188" w:rsidRDefault="003E4188">
      <w:pPr>
        <w:spacing w:after="0" w:line="257" w:lineRule="auto"/>
        <w:ind w:firstLine="600"/>
        <w:jc w:val="both"/>
      </w:pPr>
      <w:proofErr w:type="gramStart"/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  <w:proofErr w:type="gramEnd"/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просмотр фильма (мультфильма), рассказывающего о символике фольклорного праздника;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посещение театра, театрализованного представления;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участие в народных гуляньях на улицах родного города, посёлка.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Первые артисты, народный театр.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скоморохи. Ярмарочный балаган. Вертеп.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чтение учебных, справочных текстов по теме;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диалог с учителем;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разучивание, исполнение скоморошин;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Фольклор народов России.</w:t>
      </w:r>
    </w:p>
    <w:p w:rsidR="00F511B2" w:rsidRPr="003E4188" w:rsidRDefault="003E4188">
      <w:pPr>
        <w:spacing w:after="0" w:line="257" w:lineRule="auto"/>
        <w:ind w:firstLine="600"/>
        <w:jc w:val="both"/>
      </w:pPr>
      <w:proofErr w:type="gramStart"/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3E4188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3E4188">
        <w:rPr>
          <w:rFonts w:ascii="Times New Roman" w:hAnsi="Times New Roman"/>
          <w:color w:val="000000"/>
          <w:sz w:val="28"/>
        </w:rPr>
        <w:t xml:space="preserve">Особое </w:t>
      </w:r>
      <w:r w:rsidRPr="003E4188">
        <w:rPr>
          <w:rFonts w:ascii="Times New Roman" w:hAnsi="Times New Roman"/>
          <w:color w:val="000000"/>
          <w:sz w:val="28"/>
        </w:rPr>
        <w:lastRenderedPageBreak/>
        <w:t>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3E4188">
        <w:rPr>
          <w:rFonts w:ascii="Times New Roman" w:hAnsi="Times New Roman"/>
          <w:color w:val="000000"/>
          <w:sz w:val="28"/>
        </w:rPr>
        <w:t xml:space="preserve"> Жанры, интонации, музыкальные инструменты, музыканты-исполнители.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F511B2" w:rsidRPr="003E4188" w:rsidRDefault="003E4188">
      <w:pPr>
        <w:spacing w:after="0" w:line="264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Фольклор в творчестве профессиональных музыкантов.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диалог с учителем о значении фольклористики; 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чтение учебных, популярных текстов о собирателях фольклора;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определение приёмов обработки, развития народных мелодий;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разучивание, исполнение народных песен в композиторской обработке;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обсуждение аргументированных оценочных суждений на основе сравнения;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F511B2" w:rsidRPr="003E4188" w:rsidRDefault="00F511B2">
      <w:pPr>
        <w:spacing w:after="0"/>
        <w:ind w:left="120"/>
      </w:pPr>
      <w:bookmarkStart w:id="9" w:name="_Toc144448637"/>
      <w:bookmarkEnd w:id="9"/>
    </w:p>
    <w:p w:rsidR="00F511B2" w:rsidRPr="003E4188" w:rsidRDefault="003E4188">
      <w:pPr>
        <w:spacing w:after="0"/>
        <w:ind w:left="120"/>
      </w:pPr>
      <w:r w:rsidRPr="003E4188">
        <w:rPr>
          <w:rFonts w:ascii="Times New Roman" w:hAnsi="Times New Roman"/>
          <w:b/>
          <w:color w:val="000000"/>
          <w:sz w:val="28"/>
        </w:rPr>
        <w:t>Модуль № 2 «Классическая музыка».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</w:t>
      </w:r>
      <w:r w:rsidRPr="003E4188">
        <w:rPr>
          <w:rFonts w:ascii="Times New Roman" w:hAnsi="Times New Roman"/>
          <w:color w:val="000000"/>
          <w:sz w:val="28"/>
        </w:rPr>
        <w:lastRenderedPageBreak/>
        <w:t xml:space="preserve">Проверенные временем образцы камерных и симфонических сочинений позволяют раскрыть перед </w:t>
      </w:r>
      <w:proofErr w:type="gramStart"/>
      <w:r w:rsidRPr="003E4188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3E4188">
        <w:rPr>
          <w:rFonts w:ascii="Times New Roman" w:hAnsi="Times New Roman"/>
          <w:color w:val="000000"/>
          <w:sz w:val="28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Композитор – исполнитель – слушатель.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просмотр видеозаписи концерта;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слушание музыки, рассматривание иллюстраций;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диалог с учителем по теме занятия; 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«Я – исполнитель» (игра – имитация исполнительских движений);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игра «Я – композитор» (сочинение небольших попевок, мелодических фраз);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освоение правил поведения на концерте;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Композиторы – детям.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подбор эпитетов, иллюстраций к музыке;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определение жанра;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Оркестр.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слушание музыки в исполнении оркестра;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lastRenderedPageBreak/>
        <w:t>просмотр видеозаписи;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диалог с учителем о роли дирижёра; 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«Я – дирижёр» – игра-имитация дирижёрских жестов во время звучания музыки;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разучивание и исполнение песен соответствующей тематики;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F511B2" w:rsidRPr="003E4188" w:rsidRDefault="003E4188">
      <w:pPr>
        <w:spacing w:after="0" w:line="264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Музыкальные инструменты. Фортепиано.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знакомство с многообразием красок фортепиано;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слушание фортепианных пьес в исполнении известных пианистов;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слушание детских пьес на фортепиано в исполнении учителя;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F511B2" w:rsidRPr="003E4188" w:rsidRDefault="003E4188">
      <w:pPr>
        <w:spacing w:after="0" w:line="264" w:lineRule="auto"/>
        <w:ind w:firstLine="600"/>
        <w:jc w:val="both"/>
      </w:pPr>
      <w:proofErr w:type="gramStart"/>
      <w:r w:rsidRPr="003E4188">
        <w:rPr>
          <w:rFonts w:ascii="Times New Roman" w:hAnsi="Times New Roman"/>
          <w:color w:val="000000"/>
          <w:sz w:val="28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F511B2" w:rsidRPr="003E4188" w:rsidRDefault="003E4188">
      <w:pPr>
        <w:spacing w:after="0" w:line="264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Музыкальные инструменты. Флейта.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чтение учебных текстов, сказок и легенд, рассказывающих о музыкальных инструментах, истории их появления.</w:t>
      </w:r>
    </w:p>
    <w:p w:rsidR="00F511B2" w:rsidRPr="003E4188" w:rsidRDefault="003E4188">
      <w:pPr>
        <w:spacing w:after="0" w:line="264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Музыкальные инструменты. Скрипка, виолончель.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lastRenderedPageBreak/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игра-имитация исполнительских движений во время звучания музыки;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разучивание, исполнение песен, посвящённых музыкальным инструментам;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F511B2" w:rsidRPr="003E4188" w:rsidRDefault="003E4188">
      <w:pPr>
        <w:spacing w:after="0" w:line="264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Вокальная музыка.</w:t>
      </w:r>
    </w:p>
    <w:p w:rsidR="00F511B2" w:rsidRPr="003E4188" w:rsidRDefault="003E4188">
      <w:pPr>
        <w:spacing w:after="0" w:line="264" w:lineRule="auto"/>
        <w:ind w:firstLine="600"/>
        <w:jc w:val="both"/>
      </w:pPr>
      <w:proofErr w:type="gramStart"/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</w:t>
      </w:r>
      <w:proofErr w:type="gramEnd"/>
      <w:r w:rsidRPr="003E4188">
        <w:rPr>
          <w:rFonts w:ascii="Times New Roman" w:hAnsi="Times New Roman"/>
          <w:color w:val="000000"/>
          <w:sz w:val="28"/>
        </w:rPr>
        <w:t xml:space="preserve"> Кантата. Песня, романс, вокализ, кант.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знакомство с жанрами вокальной музыки;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слушание вокальных произведений композиторов-классиков;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освоение комплекса дыхательных, артикуляционных упражнений;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вокальные упражнения на развитие гибкости голоса, расширения его диапазона;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проблемная ситуация: что значит красивое пение;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разучивание, исполнение вокальных произведений композиторов-классиков;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 w:rsidR="00F511B2" w:rsidRPr="003E4188" w:rsidRDefault="003E4188">
      <w:pPr>
        <w:spacing w:after="0" w:line="264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Инструментальная музыка.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жанры камерной инструментальной музыки: этюд, пьеса. Альбом. Цикл. Сюита. Соната. Квартет.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знакомство с жанрами камерной инструментальной музыки;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слушание произведений композиторов-классиков;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определение комплекса выразительных средств;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описание своего впечатления от восприятия;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lastRenderedPageBreak/>
        <w:t>вариативно: посещение концерта инструментальной музыки; составление словаря музыкальных жанров.</w:t>
      </w:r>
    </w:p>
    <w:p w:rsidR="00F511B2" w:rsidRPr="003E4188" w:rsidRDefault="003E4188">
      <w:pPr>
        <w:spacing w:after="0" w:line="264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Программная музыка.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программное название, известный сюжет, литературный эпиграф.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слушание произведений программной музыки;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Симфоническая музыка.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симфонический оркестр, тембры, группы инструментов, симфония, симфоническая картина.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знакомство с составом симфонического оркестра, группами инструментов;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определение на слух тембров инструментов симфонического оркестра;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слушание фрагментов симфонической музыки;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«дирижирование» оркестром;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Русские композиторы-классики.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творчество выдающихся отечественных композиторов.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слушание музыки;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фрагменты вокальных, инструментальных, симфонических сочинений;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характеристика музыкальных образов, музыкально-выразительных средств;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наблюдение за развитием музыки;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определение жанра, формы;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lastRenderedPageBreak/>
        <w:t>разучивание, исполнение доступных вокальных сочинений;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Европейские композиторы-классики.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творчество выдающихся зарубежных композиторов.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слушание музыки;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фрагменты вокальных, инструментальных, симфонических сочинений;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характеристика музыкальных образов, музыкально-выразительных средств;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наблюдение за развитием музыки;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определение жанра, формы;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Мастерство исполнителя.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pacing w:val="-6"/>
          <w:sz w:val="28"/>
        </w:rPr>
        <w:t>Содержание:</w:t>
      </w:r>
      <w:r w:rsidRPr="003E4188">
        <w:rPr>
          <w:rFonts w:ascii="Times New Roman" w:hAnsi="Times New Roman"/>
          <w:color w:val="000000"/>
          <w:spacing w:val="-6"/>
          <w:sz w:val="28"/>
        </w:rPr>
        <w:t xml:space="preserve"> творчество выдающихся исполнителей-певцов, инструменталистов,</w:t>
      </w:r>
      <w:r w:rsidRPr="003E4188">
        <w:rPr>
          <w:rFonts w:ascii="Times New Roman" w:hAnsi="Times New Roman"/>
          <w:color w:val="000000"/>
          <w:sz w:val="28"/>
        </w:rPr>
        <w:t xml:space="preserve"> дирижёров. Консерватория, филармония, Конкурс имени П.И. Чайковского.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знакомство с творчеством выдающихся исполнителей классической музыки;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изучение программ, афиш консерватории, филармонии;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беседа на тему «Композитор – исполнитель – слушатель»; 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создание коллекции записей любимого исполнителя.</w:t>
      </w:r>
    </w:p>
    <w:p w:rsidR="00F511B2" w:rsidRPr="003E4188" w:rsidRDefault="00F511B2">
      <w:pPr>
        <w:spacing w:after="0"/>
        <w:ind w:left="120"/>
      </w:pPr>
      <w:bookmarkStart w:id="10" w:name="_Toc144448638"/>
      <w:bookmarkEnd w:id="10"/>
    </w:p>
    <w:p w:rsidR="00F511B2" w:rsidRPr="003E4188" w:rsidRDefault="003E4188">
      <w:pPr>
        <w:spacing w:after="0"/>
        <w:ind w:left="120"/>
      </w:pPr>
      <w:r w:rsidRPr="003E4188">
        <w:rPr>
          <w:rFonts w:ascii="Times New Roman" w:hAnsi="Times New Roman"/>
          <w:b/>
          <w:color w:val="000000"/>
          <w:sz w:val="28"/>
        </w:rPr>
        <w:t>Модуль № 3 «Музыка в жизни человека».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3E4188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3E4188">
        <w:rPr>
          <w:rFonts w:ascii="Times New Roman" w:hAnsi="Times New Roman"/>
          <w:color w:val="000000"/>
          <w:sz w:val="28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3E4188">
        <w:rPr>
          <w:rFonts w:ascii="Times New Roman" w:hAnsi="Times New Roman"/>
          <w:color w:val="000000"/>
          <w:sz w:val="28"/>
        </w:rPr>
        <w:t>сопереживанию</w:t>
      </w:r>
      <w:proofErr w:type="gramEnd"/>
      <w:r w:rsidRPr="003E4188">
        <w:rPr>
          <w:rFonts w:ascii="Times New Roman" w:hAnsi="Times New Roman"/>
          <w:color w:val="000000"/>
          <w:sz w:val="28"/>
        </w:rPr>
        <w:t xml:space="preserve"> </w:t>
      </w:r>
      <w:r w:rsidRPr="003E4188">
        <w:rPr>
          <w:rFonts w:ascii="Times New Roman" w:hAnsi="Times New Roman"/>
          <w:color w:val="000000"/>
          <w:sz w:val="28"/>
        </w:rPr>
        <w:lastRenderedPageBreak/>
        <w:t>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Красота и вдохновение.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диалог с учителем о значении красоты и вдохновения в жизни человека;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слушание музыки, концентрация на её восприятии, своём внутреннем состоянии;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выстраивание хорового унисона – вокального и психологического;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разучивание, исполнение красивой песни;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разучивание хоровода.</w:t>
      </w:r>
    </w:p>
    <w:p w:rsidR="00F511B2" w:rsidRPr="003E4188" w:rsidRDefault="003E4188">
      <w:pPr>
        <w:spacing w:after="0" w:line="264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Музыкальные пейзажи.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слушание произведений программной музыки, посвящённой образам природы;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двигательная импровизация, пластическое интонирование;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разучивание, одухотворенное исполнение песен о природе, её красоте;</w:t>
      </w:r>
    </w:p>
    <w:p w:rsidR="00F511B2" w:rsidRPr="003E4188" w:rsidRDefault="003E4188">
      <w:pPr>
        <w:spacing w:after="0" w:line="264" w:lineRule="auto"/>
        <w:ind w:firstLine="600"/>
        <w:jc w:val="both"/>
      </w:pPr>
      <w:proofErr w:type="gramStart"/>
      <w:r w:rsidRPr="003E4188">
        <w:rPr>
          <w:rFonts w:ascii="Times New Roman" w:hAnsi="Times New Roman"/>
          <w:color w:val="000000"/>
          <w:sz w:val="28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F511B2" w:rsidRPr="003E4188" w:rsidRDefault="003E4188">
      <w:pPr>
        <w:spacing w:after="0" w:line="264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Музыкальные портреты.</w:t>
      </w:r>
    </w:p>
    <w:p w:rsidR="00F511B2" w:rsidRPr="003E4188" w:rsidRDefault="003E4188">
      <w:pPr>
        <w:spacing w:after="0" w:line="264" w:lineRule="auto"/>
        <w:ind w:firstLine="600"/>
        <w:jc w:val="both"/>
      </w:pPr>
      <w:proofErr w:type="gramStart"/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музыка, передающая образ человека, его походку, движения, характер, манеру речи.</w:t>
      </w:r>
      <w:proofErr w:type="gramEnd"/>
      <w:r w:rsidRPr="003E4188">
        <w:rPr>
          <w:rFonts w:ascii="Times New Roman" w:hAnsi="Times New Roman"/>
          <w:color w:val="000000"/>
          <w:sz w:val="28"/>
        </w:rPr>
        <w:t xml:space="preserve"> «Портреты», выраженные в музыкальных интонациях.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lastRenderedPageBreak/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двигательная импровизация в образе героя музыкального произведения;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разучивание, харáктерное исполнение песни – портретной зарисовки;</w:t>
      </w:r>
    </w:p>
    <w:p w:rsidR="00F511B2" w:rsidRPr="003E4188" w:rsidRDefault="003E4188">
      <w:pPr>
        <w:spacing w:after="0" w:line="264" w:lineRule="auto"/>
        <w:ind w:firstLine="600"/>
        <w:jc w:val="both"/>
      </w:pPr>
      <w:proofErr w:type="gramStart"/>
      <w:r w:rsidRPr="003E4188">
        <w:rPr>
          <w:rFonts w:ascii="Times New Roman" w:hAnsi="Times New Roman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F511B2" w:rsidRPr="003E4188" w:rsidRDefault="003E4188">
      <w:pPr>
        <w:spacing w:after="0" w:line="264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Какой же праздник без музыки?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музыка, создающая настроение праздника. Музыка в цирке, на уличном шествии, спортивном празднике.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диалог с учителем о значении музыки на празднике;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слушание произведений торжественного, праздничного характера;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«дирижирование» фрагментами произведений;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конкурс на лучшего «дирижёра»; 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разучивание и исполнение тематических песен к ближайшему празднику;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проблемная ситуация: почему на праздниках обязательно звучит музыка;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Танцы, игры и веселье.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музыка – игра звуками. Танец – искусство и радость движения. Примеры популярных танцев.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слушание, исполнение музыки скерцозного характера;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разучивание, исполнение танцевальных движений;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танец-игра;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проблемная ситуация: зачем люди танцуют;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ритмическая импровизация в стиле определённого танцевального жанра.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Музыка на войне, музыка о войне.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военная тема в музыкальном искусстве. </w:t>
      </w:r>
      <w:proofErr w:type="gramStart"/>
      <w:r w:rsidRPr="003E4188">
        <w:rPr>
          <w:rFonts w:ascii="Times New Roman" w:hAnsi="Times New Roman"/>
          <w:color w:val="000000"/>
          <w:sz w:val="28"/>
        </w:rPr>
        <w:t xml:space="preserve">Военные песни, марши, интонации, ритмы, тембры (призывная кварта, пунктирный ритм, </w:t>
      </w:r>
      <w:r w:rsidRPr="003E4188">
        <w:rPr>
          <w:rFonts w:ascii="Times New Roman" w:hAnsi="Times New Roman"/>
          <w:color w:val="000000"/>
          <w:sz w:val="28"/>
        </w:rPr>
        <w:lastRenderedPageBreak/>
        <w:t>тембры малого барабана, трубы).</w:t>
      </w:r>
      <w:proofErr w:type="gramEnd"/>
      <w:r w:rsidRPr="003E4188">
        <w:rPr>
          <w:rFonts w:ascii="Times New Roman" w:hAnsi="Times New Roman"/>
          <w:color w:val="000000"/>
          <w:sz w:val="28"/>
        </w:rPr>
        <w:t xml:space="preserve"> Песни Великой Отечественной войны – песни Великой Победы.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Главный музыкальный символ.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разучивание, исполнение Гимна Российской Федерации;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знакомство с историей создания, правилами исполнения;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просмотр видеозаписей парада, церемонии награждения спортсменов;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чувство гордости, понятия достоинства и чести;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разучивание, исполнение Гимна своей республики, города, школы.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Искусство времени.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проблемная ситуация: как музыка воздействует на человека;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программная ритмическая или инструментальная импровизация «Поезд», «Космический корабль».</w:t>
      </w:r>
    </w:p>
    <w:p w:rsidR="00F511B2" w:rsidRPr="003E4188" w:rsidRDefault="00F511B2">
      <w:pPr>
        <w:spacing w:after="0" w:line="257" w:lineRule="auto"/>
        <w:ind w:left="120"/>
        <w:jc w:val="both"/>
      </w:pP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F511B2" w:rsidRPr="003E4188" w:rsidRDefault="00F511B2">
      <w:pPr>
        <w:spacing w:after="0"/>
        <w:ind w:left="120"/>
      </w:pPr>
      <w:bookmarkStart w:id="11" w:name="_Toc144448639"/>
      <w:bookmarkEnd w:id="11"/>
    </w:p>
    <w:p w:rsidR="00F511B2" w:rsidRPr="003E4188" w:rsidRDefault="003E4188">
      <w:pPr>
        <w:spacing w:after="0"/>
        <w:ind w:left="120"/>
      </w:pPr>
      <w:r w:rsidRPr="003E4188">
        <w:rPr>
          <w:rFonts w:ascii="Times New Roman" w:hAnsi="Times New Roman"/>
          <w:b/>
          <w:color w:val="000000"/>
          <w:sz w:val="28"/>
        </w:rPr>
        <w:t>Модуль № 4 «Музыка народов мира».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</w:t>
      </w:r>
      <w:r w:rsidRPr="003E4188">
        <w:rPr>
          <w:rFonts w:ascii="Times New Roman" w:hAnsi="Times New Roman"/>
          <w:color w:val="000000"/>
          <w:sz w:val="28"/>
        </w:rPr>
        <w:lastRenderedPageBreak/>
        <w:t xml:space="preserve">актуальным. Интонационная и жанровая близость фольклора разных народов. 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Певец своего народа.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Музыка стран ближнего зарубежья.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классификация на группы </w:t>
      </w:r>
      <w:proofErr w:type="gramStart"/>
      <w:r w:rsidRPr="003E4188">
        <w:rPr>
          <w:rFonts w:ascii="Times New Roman" w:hAnsi="Times New Roman"/>
          <w:color w:val="000000"/>
          <w:sz w:val="28"/>
        </w:rPr>
        <w:t>духовых</w:t>
      </w:r>
      <w:proofErr w:type="gramEnd"/>
      <w:r w:rsidRPr="003E4188">
        <w:rPr>
          <w:rFonts w:ascii="Times New Roman" w:hAnsi="Times New Roman"/>
          <w:color w:val="000000"/>
          <w:sz w:val="28"/>
        </w:rPr>
        <w:t>, ударных, струнных;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двигательная игра – импровизация – подражание игре на музыкальных инструментах;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Музыка стран дальнего зарубежья.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3E4188">
        <w:rPr>
          <w:rFonts w:ascii="Times New Roman" w:hAnsi="Times New Roman"/>
          <w:color w:val="000000"/>
          <w:sz w:val="28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  <w:proofErr w:type="gramEnd"/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Смешение традиций и культур в музыке Северной Америки. 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классификация на группы </w:t>
      </w:r>
      <w:proofErr w:type="gramStart"/>
      <w:r w:rsidRPr="003E4188">
        <w:rPr>
          <w:rFonts w:ascii="Times New Roman" w:hAnsi="Times New Roman"/>
          <w:color w:val="000000"/>
          <w:sz w:val="28"/>
        </w:rPr>
        <w:t>духовых</w:t>
      </w:r>
      <w:proofErr w:type="gramEnd"/>
      <w:r w:rsidRPr="003E4188">
        <w:rPr>
          <w:rFonts w:ascii="Times New Roman" w:hAnsi="Times New Roman"/>
          <w:color w:val="000000"/>
          <w:sz w:val="28"/>
        </w:rPr>
        <w:t>, ударных, струнных;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Диалог культур.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lastRenderedPageBreak/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F511B2" w:rsidRPr="003E4188" w:rsidRDefault="003E4188">
      <w:pPr>
        <w:spacing w:after="0"/>
        <w:ind w:left="120"/>
      </w:pPr>
      <w:r w:rsidRPr="003E4188">
        <w:rPr>
          <w:rFonts w:ascii="Times New Roman" w:hAnsi="Times New Roman"/>
          <w:b/>
          <w:color w:val="000000"/>
          <w:sz w:val="28"/>
        </w:rPr>
        <w:t>Модуль № 5 «Духовная музыка».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Звучание храма.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колокола, колокольные звоны (благовест, трезвон и другие), звонарские приговорки. Колокольность в музыке русских композиторов.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обобщение жизненного опыта, связанного со звучанием колоколов;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диалог с учителем о традициях изготовления колоколов, значении колокольного звона; 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знакомство с видами колокольных звонов;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pacing w:val="-4"/>
          <w:sz w:val="28"/>
        </w:rPr>
        <w:t>слушание музыки русских композиторов с ярко выраженным изобразительным</w:t>
      </w:r>
      <w:r w:rsidRPr="003E4188">
        <w:rPr>
          <w:rFonts w:ascii="Times New Roman" w:hAnsi="Times New Roman"/>
          <w:color w:val="000000"/>
          <w:sz w:val="28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lastRenderedPageBreak/>
        <w:t xml:space="preserve">двигательная импровизация – имитация движений звонаря на колокольне; </w:t>
      </w:r>
    </w:p>
    <w:p w:rsidR="00F511B2" w:rsidRPr="003E4188" w:rsidRDefault="003E4188">
      <w:pPr>
        <w:spacing w:after="0" w:line="264" w:lineRule="auto"/>
        <w:ind w:firstLine="600"/>
        <w:jc w:val="both"/>
      </w:pPr>
      <w:proofErr w:type="gramStart"/>
      <w:r w:rsidRPr="003E4188">
        <w:rPr>
          <w:rFonts w:ascii="Times New Roman" w:hAnsi="Times New Roman"/>
          <w:color w:val="000000"/>
          <w:sz w:val="28"/>
        </w:rPr>
        <w:t>ритмические и артикуляционные упражнения</w:t>
      </w:r>
      <w:proofErr w:type="gramEnd"/>
      <w:r w:rsidRPr="003E4188">
        <w:rPr>
          <w:rFonts w:ascii="Times New Roman" w:hAnsi="Times New Roman"/>
          <w:color w:val="000000"/>
          <w:sz w:val="28"/>
        </w:rPr>
        <w:t xml:space="preserve"> на основе звонарских приговорок;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вариативно: просмотр документального фильма о колоколах; 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F511B2" w:rsidRPr="003E4188" w:rsidRDefault="003E4188">
      <w:pPr>
        <w:spacing w:after="0" w:line="264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Песни верующих.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просмотр документального фильма о значении молитвы;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рисование по мотивам прослушанных музыкальных произведений.</w:t>
      </w:r>
    </w:p>
    <w:p w:rsidR="00F511B2" w:rsidRPr="003E4188" w:rsidRDefault="003E4188">
      <w:pPr>
        <w:spacing w:after="0" w:line="264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Инструментальная музыка в церкви.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орган и его роль в богослужении. Творчество И.С. Баха.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ответы на вопросы учителя;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слушание органной музыки И.С. Баха;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игровая имитация особенностей игры на органе (во время слушания);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наблюдение за трансформацией музыкального образа;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Искусство Русской православной церкви.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lastRenderedPageBreak/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музыка в православном храме. Традиции исполнения, жанры (тропарь, стихира, величание и другие). Музыка и живопись, </w:t>
      </w:r>
      <w:proofErr w:type="gramStart"/>
      <w:r w:rsidRPr="003E4188">
        <w:rPr>
          <w:rFonts w:ascii="Times New Roman" w:hAnsi="Times New Roman"/>
          <w:color w:val="000000"/>
          <w:sz w:val="28"/>
        </w:rPr>
        <w:t>посвящённые</w:t>
      </w:r>
      <w:proofErr w:type="gramEnd"/>
      <w:r w:rsidRPr="003E4188">
        <w:rPr>
          <w:rFonts w:ascii="Times New Roman" w:hAnsi="Times New Roman"/>
          <w:color w:val="000000"/>
          <w:sz w:val="28"/>
        </w:rPr>
        <w:t xml:space="preserve"> святым. Образы Христа, Богородицы.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прослеживание исполняемых мелодий по нотной записи;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Религиозные праздники.</w:t>
      </w:r>
    </w:p>
    <w:p w:rsidR="00F511B2" w:rsidRPr="003E4188" w:rsidRDefault="003E4188">
      <w:pPr>
        <w:spacing w:after="0" w:line="257" w:lineRule="auto"/>
        <w:ind w:firstLine="600"/>
        <w:jc w:val="both"/>
      </w:pPr>
      <w:proofErr w:type="gramStart"/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F511B2" w:rsidRPr="003E4188" w:rsidRDefault="003E4188">
      <w:pPr>
        <w:spacing w:after="0" w:line="257" w:lineRule="auto"/>
        <w:ind w:firstLine="600"/>
        <w:jc w:val="both"/>
      </w:pPr>
      <w:proofErr w:type="gramStart"/>
      <w:r w:rsidRPr="003E4188">
        <w:rPr>
          <w:rFonts w:ascii="Times New Roman" w:hAnsi="Times New Roman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3E4188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3E4188">
        <w:rPr>
          <w:rFonts w:ascii="Times New Roman" w:hAnsi="Times New Roman"/>
          <w:color w:val="000000"/>
          <w:sz w:val="28"/>
        </w:rPr>
        <w:t>Рождество, Троица, Пасха).</w:t>
      </w:r>
      <w:proofErr w:type="gramEnd"/>
      <w:r w:rsidRPr="003E4188">
        <w:rPr>
          <w:rFonts w:ascii="Times New Roman" w:hAnsi="Times New Roman"/>
          <w:color w:val="000000"/>
          <w:sz w:val="28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F511B2" w:rsidRPr="003E4188" w:rsidRDefault="003E4188">
      <w:pPr>
        <w:spacing w:after="0"/>
        <w:ind w:left="120"/>
      </w:pPr>
      <w:r w:rsidRPr="003E4188">
        <w:rPr>
          <w:rFonts w:ascii="Times New Roman" w:hAnsi="Times New Roman"/>
          <w:b/>
          <w:color w:val="000000"/>
          <w:sz w:val="28"/>
        </w:rPr>
        <w:t>Модуль № 6 «Музыка театра и кино».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</w:t>
      </w:r>
      <w:r w:rsidRPr="003E4188">
        <w:rPr>
          <w:rFonts w:ascii="Times New Roman" w:hAnsi="Times New Roman"/>
          <w:color w:val="000000"/>
          <w:sz w:val="28"/>
        </w:rPr>
        <w:lastRenderedPageBreak/>
        <w:t xml:space="preserve">театрализованные </w:t>
      </w:r>
      <w:proofErr w:type="gramStart"/>
      <w:r w:rsidRPr="003E4188">
        <w:rPr>
          <w:rFonts w:ascii="Times New Roman" w:hAnsi="Times New Roman"/>
          <w:color w:val="000000"/>
          <w:sz w:val="28"/>
        </w:rPr>
        <w:t>постановки</w:t>
      </w:r>
      <w:proofErr w:type="gramEnd"/>
      <w:r w:rsidRPr="003E4188">
        <w:rPr>
          <w:rFonts w:ascii="Times New Roman" w:hAnsi="Times New Roman"/>
          <w:color w:val="000000"/>
          <w:sz w:val="28"/>
        </w:rPr>
        <w:t xml:space="preserve"> силами обучающихся, посещение музыкальных театров, коллективный просмотр фильмов.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Музыкальная сказка на сцене, на экране.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характеры персонажей, отражённые в музыке. Тембр голоса. Соло. Хор, ансамбль.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видеопросмотр музыкальной сказки;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игра-викторина «Угадай по голосу»;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pacing w:val="-4"/>
          <w:sz w:val="28"/>
        </w:rPr>
        <w:t>вариативно: постановка детской музыкальной сказки, спектакль для родителей;</w:t>
      </w:r>
      <w:r w:rsidRPr="003E4188">
        <w:rPr>
          <w:rFonts w:ascii="Times New Roman" w:hAnsi="Times New Roman"/>
          <w:color w:val="000000"/>
          <w:sz w:val="28"/>
        </w:rPr>
        <w:t xml:space="preserve"> творческий проект «Озвучиваем мультфильм».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Театр оперы и балета.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знакомство со знаменитыми музыкальными театрами;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просмотр фрагментов музыкальных спектаклей с комментариями учителя;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определение особенностей балетного и оперного спектакля;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тесты или кроссворды на освоение специальных терминов;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танцевальная импровизация под музыку фрагмента балета;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разучивание и исполнение доступного фрагмента, обработки песни (хора из оперы);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Балет. Хореография – искусство танца.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музыкальная викторина на знание балетной музыки;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lastRenderedPageBreak/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F511B2" w:rsidRPr="003E4188" w:rsidRDefault="003E4188">
      <w:pPr>
        <w:spacing w:after="0" w:line="264" w:lineRule="auto"/>
        <w:ind w:left="120"/>
        <w:jc w:val="both"/>
      </w:pPr>
      <w:r w:rsidRPr="003E4188">
        <w:rPr>
          <w:rFonts w:ascii="Times New Roman" w:hAnsi="Times New Roman"/>
          <w:color w:val="000000"/>
          <w:sz w:val="28"/>
        </w:rPr>
        <w:t>Опера. Главные герои и номера оперного спектакля.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3E4188">
        <w:rPr>
          <w:rFonts w:ascii="Times New Roman" w:hAnsi="Times New Roman"/>
          <w:color w:val="000000"/>
          <w:sz w:val="28"/>
        </w:rPr>
        <w:t>-К</w:t>
      </w:r>
      <w:proofErr w:type="gramEnd"/>
      <w:r w:rsidRPr="003E4188">
        <w:rPr>
          <w:rFonts w:ascii="Times New Roman" w:hAnsi="Times New Roman"/>
          <w:color w:val="000000"/>
          <w:sz w:val="28"/>
        </w:rPr>
        <w:t>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слушание фрагментов опер;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знакомство с тембрами голосов оперных певцов;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освоение терминологии;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звучащие тесты и кроссворды на проверку знаний;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разучивание, исполнение песни, хора из оперы;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рисование героев, сцен из опер;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просмотр фильма-оперы; постановка детской оперы.</w:t>
      </w:r>
    </w:p>
    <w:p w:rsidR="00F511B2" w:rsidRPr="003E4188" w:rsidRDefault="003E4188">
      <w:pPr>
        <w:spacing w:after="0" w:line="264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Сюжет музыкального спектакля.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знакомство с либретто, структурой музыкального спектакля;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рисунок обложки для либретто опер и балетов; 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вокализация, пропевание музыкальных тем, пластическое интонирование оркестровых фрагментов;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звучащие и терминологические тесты;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F511B2" w:rsidRPr="003E4188" w:rsidRDefault="003E4188">
      <w:pPr>
        <w:spacing w:after="0" w:line="264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Оперетта, мюзикл.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lastRenderedPageBreak/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знакомство с жанрами оперетты, мюзикла;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сравнение разных постановок одного и того же мюзикла;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Кто создаёт музыкальный спектакль?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диалог с учителем по поводу синкретичного характера музыкального спектакля;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обсуждение различий в оформлении, режиссуре;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вариативно: </w:t>
      </w:r>
      <w:proofErr w:type="gramStart"/>
      <w:r w:rsidRPr="003E4188">
        <w:rPr>
          <w:rFonts w:ascii="Times New Roman" w:hAnsi="Times New Roman"/>
          <w:color w:val="000000"/>
          <w:sz w:val="28"/>
        </w:rPr>
        <w:t>виртуальный</w:t>
      </w:r>
      <w:proofErr w:type="gramEnd"/>
      <w:r w:rsidRPr="003E4188">
        <w:rPr>
          <w:rFonts w:ascii="Times New Roman" w:hAnsi="Times New Roman"/>
          <w:color w:val="000000"/>
          <w:sz w:val="28"/>
        </w:rPr>
        <w:t xml:space="preserve"> квест по музыкальному театру.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Патриотическая и народная тема в театре и кино.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3E4188">
        <w:rPr>
          <w:rFonts w:ascii="Times New Roman" w:hAnsi="Times New Roman"/>
          <w:color w:val="000000"/>
          <w:sz w:val="28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диалог с учителем;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просмотр фрагментов крупных сценических произведений, фильмов;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обсуждение характера героев и событий;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 w:rsidR="00F511B2" w:rsidRPr="003E4188" w:rsidRDefault="003E4188">
      <w:pPr>
        <w:spacing w:after="0" w:line="257" w:lineRule="auto"/>
        <w:ind w:firstLine="600"/>
        <w:jc w:val="both"/>
      </w:pPr>
      <w:proofErr w:type="gramStart"/>
      <w:r w:rsidRPr="003E4188">
        <w:rPr>
          <w:rFonts w:ascii="Times New Roman" w:hAnsi="Times New Roman"/>
          <w:color w:val="000000"/>
          <w:sz w:val="28"/>
        </w:rPr>
        <w:lastRenderedPageBreak/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F511B2" w:rsidRPr="003E4188" w:rsidRDefault="003E4188">
      <w:pPr>
        <w:spacing w:after="0"/>
        <w:ind w:left="120"/>
      </w:pPr>
      <w:r w:rsidRPr="003E4188">
        <w:rPr>
          <w:rFonts w:ascii="Times New Roman" w:hAnsi="Times New Roman"/>
          <w:b/>
          <w:color w:val="000000"/>
          <w:sz w:val="28"/>
        </w:rPr>
        <w:t>Модуль № 7 «Современная музыкальная культура».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3E4188">
        <w:rPr>
          <w:rFonts w:ascii="Times New Roman" w:hAnsi="Times New Roman"/>
          <w:color w:val="000000"/>
          <w:sz w:val="28"/>
        </w:rPr>
        <w:t>фри-джаза</w:t>
      </w:r>
      <w:proofErr w:type="gramEnd"/>
      <w:r w:rsidRPr="003E4188">
        <w:rPr>
          <w:rFonts w:ascii="Times New Roman" w:hAnsi="Times New Roman"/>
          <w:color w:val="000000"/>
          <w:sz w:val="28"/>
        </w:rPr>
        <w:t>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F511B2" w:rsidRPr="003E4188" w:rsidRDefault="003E4188">
      <w:pPr>
        <w:spacing w:after="0" w:line="264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Современные обработки классической музыки.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различение музыки классической и её современной обработки;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аккомпанемента.</w:t>
      </w:r>
    </w:p>
    <w:p w:rsidR="00F511B2" w:rsidRPr="003E4188" w:rsidRDefault="003E4188">
      <w:pPr>
        <w:spacing w:after="0" w:line="264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Джаз.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lastRenderedPageBreak/>
        <w:t>узнавание, различение на слух джазовых композиций в отличие от других музыкальных стилей и направлений;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Исполнители современной музыки.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творчество одного или нескольких исполнителей современной музыки, популярных у молодёжи.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просмотр видеоклипов современных исполнителей;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вариативно: составление плейлиста, коллекции записей современной музыки для </w:t>
      </w:r>
      <w:proofErr w:type="gramStart"/>
      <w:r w:rsidRPr="003E4188">
        <w:rPr>
          <w:rFonts w:ascii="Times New Roman" w:hAnsi="Times New Roman"/>
          <w:color w:val="000000"/>
          <w:sz w:val="28"/>
        </w:rPr>
        <w:t>друзей-других</w:t>
      </w:r>
      <w:proofErr w:type="gramEnd"/>
      <w:r w:rsidRPr="003E4188">
        <w:rPr>
          <w:rFonts w:ascii="Times New Roman" w:hAnsi="Times New Roman"/>
          <w:color w:val="000000"/>
          <w:sz w:val="28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Электронные музыкальные инструменты.</w:t>
      </w:r>
    </w:p>
    <w:p w:rsidR="00F511B2" w:rsidRPr="003E4188" w:rsidRDefault="003E4188">
      <w:pPr>
        <w:spacing w:after="0" w:line="257" w:lineRule="auto"/>
        <w:ind w:firstLine="600"/>
        <w:jc w:val="both"/>
      </w:pPr>
      <w:proofErr w:type="gramStart"/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современные «двойники» классических музыкальных инструментов: синтезатор, электронная скрипка, гитара, барабаны.</w:t>
      </w:r>
      <w:proofErr w:type="gramEnd"/>
      <w:r w:rsidRPr="003E4188">
        <w:rPr>
          <w:rFonts w:ascii="Times New Roman" w:hAnsi="Times New Roman"/>
          <w:color w:val="000000"/>
          <w:sz w:val="28"/>
        </w:rPr>
        <w:t xml:space="preserve"> Виртуальные музыкальные инструменты в компьютерных программах.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подбор электронных тембров для создания музыки к фантастическому фильму;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3E4188">
        <w:rPr>
          <w:rFonts w:ascii="Times New Roman" w:hAnsi="Times New Roman"/>
          <w:color w:val="000000"/>
          <w:sz w:val="28"/>
        </w:rPr>
        <w:t>готовыми</w:t>
      </w:r>
      <w:proofErr w:type="gramEnd"/>
      <w:r w:rsidRPr="003E4188">
        <w:rPr>
          <w:rFonts w:ascii="Times New Roman" w:hAnsi="Times New Roman"/>
          <w:color w:val="000000"/>
          <w:sz w:val="28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3E4188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3E4188">
        <w:rPr>
          <w:rFonts w:ascii="Times New Roman" w:hAnsi="Times New Roman"/>
          <w:color w:val="000000"/>
          <w:sz w:val="28"/>
        </w:rPr>
        <w:t>).</w:t>
      </w:r>
    </w:p>
    <w:p w:rsidR="00F511B2" w:rsidRPr="003E4188" w:rsidRDefault="003E4188">
      <w:pPr>
        <w:spacing w:after="0"/>
        <w:ind w:left="120"/>
      </w:pPr>
      <w:r w:rsidRPr="003E4188">
        <w:rPr>
          <w:rFonts w:ascii="Times New Roman" w:hAnsi="Times New Roman"/>
          <w:b/>
          <w:color w:val="000000"/>
          <w:sz w:val="28"/>
        </w:rPr>
        <w:t>Модуль № 8 «Музыкальная грамота».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</w:t>
      </w:r>
      <w:r w:rsidRPr="003E4188">
        <w:rPr>
          <w:rFonts w:ascii="Times New Roman" w:hAnsi="Times New Roman"/>
          <w:color w:val="000000"/>
          <w:sz w:val="28"/>
        </w:rPr>
        <w:lastRenderedPageBreak/>
        <w:t>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Весь мир звучит.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звуки музыкальные и шумовые. Свойства звука: высота, громкость, длительность, тембр.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знакомство со звуками музыкальными и шумовыми;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различение, определение на слух звуков различного качества;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Звукоряд.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нотный стан, скрипичный ключ. Ноты первой октавы.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знакомство с элементами нотной записи;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пение с названием нот, игра на металлофоне звукоряда от ноты «до»;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разучивание и исполнение вокальных упражнений, песен, построенных на элементах звукоряда.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Интонация.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выразительные и изобразительные интонации.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Ритм.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звуки длинные и короткие (восьмые и четвертные длительности), такт, тактовая черта.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F511B2" w:rsidRPr="003E4188" w:rsidRDefault="003E4188">
      <w:pPr>
        <w:spacing w:after="0" w:line="257" w:lineRule="auto"/>
        <w:ind w:firstLine="600"/>
        <w:jc w:val="both"/>
      </w:pPr>
      <w:proofErr w:type="gramStart"/>
      <w:r w:rsidRPr="003E4188">
        <w:rPr>
          <w:rFonts w:ascii="Times New Roman" w:hAnsi="Times New Roman"/>
          <w:color w:val="000000"/>
          <w:sz w:val="28"/>
        </w:rPr>
        <w:lastRenderedPageBreak/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Ритмический рисунок.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длительности половинная, целая, шестнадцатые. Паузы. Ритмические рисунки. Ритмическая партитура.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F511B2" w:rsidRPr="003E4188" w:rsidRDefault="003E4188">
      <w:pPr>
        <w:spacing w:after="0" w:line="257" w:lineRule="auto"/>
        <w:ind w:firstLine="600"/>
        <w:jc w:val="both"/>
      </w:pPr>
      <w:proofErr w:type="gramStart"/>
      <w:r w:rsidRPr="003E4188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Размер.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равномерная пульсация. Сильные и слабые доли. Размеры 2/4, 3/4, 4/4.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proofErr w:type="gramStart"/>
      <w:r w:rsidRPr="003E4188">
        <w:rPr>
          <w:rFonts w:ascii="Times New Roman" w:hAnsi="Times New Roman"/>
          <w:color w:val="000000"/>
          <w:sz w:val="28"/>
        </w:rPr>
        <w:t>ритмические упражнения</w:t>
      </w:r>
      <w:proofErr w:type="gramEnd"/>
      <w:r w:rsidRPr="003E4188">
        <w:rPr>
          <w:rFonts w:ascii="Times New Roman" w:hAnsi="Times New Roman"/>
          <w:color w:val="000000"/>
          <w:sz w:val="28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определение на слух, по нотной записи размеров 2/4, 3/4, 4/4;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Музыкальный язык.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lastRenderedPageBreak/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темп, тембр. Динамика (форте, пиано, крещендо, диминуэндо). Штрихи (стаккато, легато, акцент).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исполнение вокальных и </w:t>
      </w:r>
      <w:proofErr w:type="gramStart"/>
      <w:r w:rsidRPr="003E4188">
        <w:rPr>
          <w:rFonts w:ascii="Times New Roman" w:hAnsi="Times New Roman"/>
          <w:color w:val="000000"/>
          <w:sz w:val="28"/>
        </w:rPr>
        <w:t>ритмических упражнений</w:t>
      </w:r>
      <w:proofErr w:type="gramEnd"/>
      <w:r w:rsidRPr="003E4188">
        <w:rPr>
          <w:rFonts w:ascii="Times New Roman" w:hAnsi="Times New Roman"/>
          <w:color w:val="000000"/>
          <w:sz w:val="28"/>
        </w:rPr>
        <w:t>, песен с ярко выраженными динамическими, темповыми, штриховыми красками;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Высота звуков.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освоение понятий «</w:t>
      </w:r>
      <w:proofErr w:type="gramStart"/>
      <w:r w:rsidRPr="003E4188">
        <w:rPr>
          <w:rFonts w:ascii="Times New Roman" w:hAnsi="Times New Roman"/>
          <w:color w:val="000000"/>
          <w:sz w:val="28"/>
        </w:rPr>
        <w:t>выше-ниже</w:t>
      </w:r>
      <w:proofErr w:type="gramEnd"/>
      <w:r w:rsidRPr="003E4188">
        <w:rPr>
          <w:rFonts w:ascii="Times New Roman" w:hAnsi="Times New Roman"/>
          <w:color w:val="000000"/>
          <w:sz w:val="28"/>
        </w:rPr>
        <w:t>»;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регистра;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Мелодия.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мотив, музыкальная фраза. Поступенное, плавное движение мелодии, скачки. Мелодический рисунок.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lastRenderedPageBreak/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Сопровождение.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</w:t>
      </w:r>
      <w:r w:rsidRPr="003E4188">
        <w:rPr>
          <w:rFonts w:ascii="Times New Roman" w:hAnsi="Times New Roman"/>
          <w:color w:val="000000"/>
          <w:sz w:val="28"/>
        </w:rPr>
        <w:t>: аккомпанемент. Остинато. Вступление, заключение, проигрыш.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показ рукой линии движения главного голоса и аккомпанемента;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различение простейших элементов музыкальной формы: вступление, заключение, проигрыш;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составление наглядной графической схемы;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Песня.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куплетная форма. Запев, припев.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знакомство со строением куплетной формы;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 куплетной формы;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исполнение песен, написанных в куплетной форме;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Лад.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понятие лада. Семиступенные лады мажор и минор. Краска звучания. Ступеневый состав.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определение на слух ладового наклонения музыки;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игра «Солнышко – туча»;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lastRenderedPageBreak/>
        <w:t>исполнение песен с ярко выраженной ладовой окраской;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Пентатоника.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пентатоника – пятиступенный лад, распространённый у многих народов.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слушание инструментальных произведений, исполнение песен, написанных в пентатонике.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Ноты в разных октавах.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ноты второй и малой октавы. Басовый ключ.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знакомство с нотной записью во второй и малой октаве;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определение на слух, в какой октаве звучит музыкальный фрагмент;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F511B2" w:rsidRPr="003E4188" w:rsidRDefault="003E4188">
      <w:pPr>
        <w:spacing w:after="0" w:line="252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Дополнительные обозначения в нотах</w:t>
      </w:r>
      <w:r w:rsidRPr="003E4188">
        <w:rPr>
          <w:rFonts w:ascii="Times New Roman" w:hAnsi="Times New Roman"/>
          <w:color w:val="000000"/>
          <w:sz w:val="28"/>
        </w:rPr>
        <w:t>.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реприза, фермата, вольта, украшения (трели, форшлаги).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знакомство с дополнительными элементами нотной записи;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исполнение песен, попевок, в которых присутствуют данные элементы.</w:t>
      </w:r>
    </w:p>
    <w:p w:rsidR="00F511B2" w:rsidRPr="003E4188" w:rsidRDefault="003E4188">
      <w:pPr>
        <w:spacing w:after="0" w:line="252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Ритмические рисунки в размере 6/8.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размер 6/8. Нота с точкой. Шестнадцатые. Пунктирный ритм.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 w:rsidR="00F511B2" w:rsidRPr="003E4188" w:rsidRDefault="003E4188">
      <w:pPr>
        <w:spacing w:after="0" w:line="252" w:lineRule="auto"/>
        <w:ind w:firstLine="600"/>
        <w:jc w:val="both"/>
      </w:pPr>
      <w:proofErr w:type="gramStart"/>
      <w:r w:rsidRPr="003E4188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ритмослогами;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F511B2" w:rsidRPr="003E4188" w:rsidRDefault="003E4188">
      <w:pPr>
        <w:spacing w:after="0" w:line="252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Тональность. Гамма.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lastRenderedPageBreak/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тоника, тональность. Знаки при ключе. Мажорные и минорные тональности (до 2–3 знаков при ключе).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определение на слух устойчивых звуков;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игра «устой – неустой»;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нотам;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освоение понятия «тоника»;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упражнение на допевание неполной музыкальной фразы до тоники «Закончи музыкальную фразу»;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 w:rsidR="00F511B2" w:rsidRPr="003E4188" w:rsidRDefault="003E4188">
      <w:pPr>
        <w:spacing w:after="0" w:line="252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Интервалы.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освоение понятия «интервал»;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анализ ступеневого состава мажорной и минорной гаммы (тон-полутон);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разучивание, исполнение попевок и песен с ярко </w:t>
      </w:r>
      <w:proofErr w:type="gramStart"/>
      <w:r w:rsidRPr="003E4188">
        <w:rPr>
          <w:rFonts w:ascii="Times New Roman" w:hAnsi="Times New Roman"/>
          <w:color w:val="000000"/>
          <w:sz w:val="28"/>
        </w:rPr>
        <w:t>выраженной</w:t>
      </w:r>
      <w:proofErr w:type="gramEnd"/>
      <w:r w:rsidRPr="003E4188">
        <w:rPr>
          <w:rFonts w:ascii="Times New Roman" w:hAnsi="Times New Roman"/>
          <w:color w:val="000000"/>
          <w:sz w:val="28"/>
        </w:rPr>
        <w:t xml:space="preserve"> характерной интерваликой в мелодическом движении;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элементы двухголосия;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Гармония.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аккорд. Трезвучие мажорное и минорное. Понятие фактуры. Фактуры аккомпанемента бас-аккорд, </w:t>
      </w:r>
      <w:proofErr w:type="gramStart"/>
      <w:r w:rsidRPr="003E4188">
        <w:rPr>
          <w:rFonts w:ascii="Times New Roman" w:hAnsi="Times New Roman"/>
          <w:color w:val="000000"/>
          <w:sz w:val="28"/>
        </w:rPr>
        <w:t>аккордовая</w:t>
      </w:r>
      <w:proofErr w:type="gramEnd"/>
      <w:r w:rsidRPr="003E4188">
        <w:rPr>
          <w:rFonts w:ascii="Times New Roman" w:hAnsi="Times New Roman"/>
          <w:color w:val="000000"/>
          <w:sz w:val="28"/>
        </w:rPr>
        <w:t>, арпеджио.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различение на слух мажорных и минорных аккордов;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разучивание, исполнение попевок и песен с мелодическим движением по звукам аккордов;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вокальные упражнения с элементами трёхголосия;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сочинение аккордового аккомпанемента к мелодии песни.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Музыкальная форма.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lastRenderedPageBreak/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исполнение песен, написанных в двухчастной или трёхчастной форме;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Вариации.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>Содержание:</w:t>
      </w:r>
      <w:r w:rsidRPr="003E4188">
        <w:rPr>
          <w:rFonts w:ascii="Times New Roman" w:hAnsi="Times New Roman"/>
          <w:color w:val="000000"/>
          <w:sz w:val="28"/>
        </w:rPr>
        <w:t xml:space="preserve"> варьирование как принцип развития. Тема. Вариации.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3E4188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3E4188">
        <w:rPr>
          <w:rFonts w:ascii="Times New Roman" w:hAnsi="Times New Roman"/>
          <w:i/>
          <w:color w:val="000000"/>
          <w:sz w:val="28"/>
        </w:rPr>
        <w:t>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вариативно: коллективная импровизация в форме вариаций.</w:t>
      </w:r>
    </w:p>
    <w:p w:rsidR="00F511B2" w:rsidRPr="003E4188" w:rsidRDefault="00F511B2">
      <w:pPr>
        <w:sectPr w:rsidR="00F511B2" w:rsidRPr="003E4188">
          <w:pgSz w:w="11906" w:h="16383"/>
          <w:pgMar w:top="1134" w:right="850" w:bottom="1134" w:left="1701" w:header="720" w:footer="720" w:gutter="0"/>
          <w:cols w:space="720"/>
        </w:sectPr>
      </w:pPr>
    </w:p>
    <w:p w:rsidR="00F511B2" w:rsidRPr="003E4188" w:rsidRDefault="003E4188">
      <w:pPr>
        <w:spacing w:after="0" w:line="264" w:lineRule="auto"/>
        <w:ind w:left="120"/>
        <w:jc w:val="both"/>
      </w:pPr>
      <w:bookmarkStart w:id="12" w:name="block-73894915"/>
      <w:bookmarkEnd w:id="7"/>
      <w:r w:rsidRPr="003E4188">
        <w:rPr>
          <w:rFonts w:ascii="Times New Roman" w:hAnsi="Times New Roman"/>
          <w:b/>
          <w:color w:val="000000"/>
          <w:sz w:val="28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F511B2" w:rsidRPr="003E4188" w:rsidRDefault="00F511B2">
      <w:pPr>
        <w:spacing w:after="0" w:line="264" w:lineRule="auto"/>
        <w:ind w:left="120"/>
        <w:jc w:val="both"/>
      </w:pPr>
    </w:p>
    <w:p w:rsidR="00F511B2" w:rsidRPr="003E4188" w:rsidRDefault="003E4188">
      <w:pPr>
        <w:spacing w:after="0" w:line="264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F511B2" w:rsidRPr="003E4188" w:rsidRDefault="00F511B2">
      <w:pPr>
        <w:spacing w:after="0" w:line="264" w:lineRule="auto"/>
        <w:ind w:left="120"/>
        <w:jc w:val="both"/>
      </w:pP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В результате изучения музыки на уровне начального общего образования </w:t>
      </w:r>
      <w:proofErr w:type="gramStart"/>
      <w:r w:rsidRPr="003E4188">
        <w:rPr>
          <w:rFonts w:ascii="Times New Roman" w:hAnsi="Times New Roman"/>
          <w:color w:val="000000"/>
          <w:sz w:val="28"/>
        </w:rPr>
        <w:t>у</w:t>
      </w:r>
      <w:proofErr w:type="gramEnd"/>
      <w:r w:rsidRPr="003E4188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F511B2" w:rsidRPr="003E4188" w:rsidRDefault="003E4188">
      <w:pPr>
        <w:spacing w:after="0" w:line="252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республики;</w:t>
      </w:r>
    </w:p>
    <w:p w:rsidR="00F511B2" w:rsidRPr="003E4188" w:rsidRDefault="003E4188">
      <w:pPr>
        <w:spacing w:after="0" w:line="252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F511B2" w:rsidRPr="003E4188" w:rsidRDefault="003E4188">
      <w:pPr>
        <w:spacing w:after="0" w:line="252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искусства;</w:t>
      </w:r>
    </w:p>
    <w:p w:rsidR="00F511B2" w:rsidRPr="003E4188" w:rsidRDefault="003E4188">
      <w:pPr>
        <w:spacing w:after="0" w:line="252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познании;</w:t>
      </w:r>
    </w:p>
    <w:p w:rsidR="00F511B2" w:rsidRPr="003E4188" w:rsidRDefault="003E4188">
      <w:pPr>
        <w:spacing w:after="0" w:line="252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lastRenderedPageBreak/>
        <w:t>профилактика умственного и физического утомления с использованием возможностей музыкотерапии;</w:t>
      </w:r>
    </w:p>
    <w:p w:rsidR="00F511B2" w:rsidRPr="003E4188" w:rsidRDefault="003E4188">
      <w:pPr>
        <w:spacing w:after="0" w:line="252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деятельности;</w:t>
      </w:r>
    </w:p>
    <w:p w:rsidR="00F511B2" w:rsidRPr="003E4188" w:rsidRDefault="003E4188">
      <w:pPr>
        <w:spacing w:after="0" w:line="252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:rsidR="00F511B2" w:rsidRPr="003E4188" w:rsidRDefault="00F511B2">
      <w:pPr>
        <w:spacing w:after="0"/>
        <w:ind w:left="120"/>
      </w:pPr>
      <w:bookmarkStart w:id="13" w:name="_Toc144448646"/>
      <w:bookmarkEnd w:id="13"/>
    </w:p>
    <w:p w:rsidR="00F511B2" w:rsidRPr="003E4188" w:rsidRDefault="00F511B2">
      <w:pPr>
        <w:spacing w:after="0"/>
        <w:ind w:left="120"/>
        <w:jc w:val="both"/>
      </w:pPr>
    </w:p>
    <w:p w:rsidR="00F511B2" w:rsidRPr="003E4188" w:rsidRDefault="003E4188">
      <w:pPr>
        <w:spacing w:after="0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511B2" w:rsidRPr="003E4188" w:rsidRDefault="00F511B2">
      <w:pPr>
        <w:spacing w:after="0"/>
        <w:ind w:left="120"/>
        <w:jc w:val="both"/>
      </w:pP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F511B2" w:rsidRPr="003E4188" w:rsidRDefault="00F511B2">
      <w:pPr>
        <w:spacing w:after="0" w:line="252" w:lineRule="auto"/>
        <w:ind w:left="120"/>
        <w:jc w:val="both"/>
      </w:pPr>
    </w:p>
    <w:p w:rsidR="00F511B2" w:rsidRPr="003E4188" w:rsidRDefault="003E4188">
      <w:pPr>
        <w:spacing w:after="0" w:line="252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F511B2" w:rsidRPr="003E4188" w:rsidRDefault="003E4188">
      <w:pPr>
        <w:spacing w:after="0" w:line="252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F511B2" w:rsidRPr="003E4188" w:rsidRDefault="003E4188">
      <w:pPr>
        <w:spacing w:after="0" w:line="252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lastRenderedPageBreak/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3E4188">
        <w:rPr>
          <w:rFonts w:ascii="Times New Roman" w:hAnsi="Times New Roman"/>
          <w:color w:val="000000"/>
          <w:sz w:val="28"/>
        </w:rPr>
        <w:t>подходящий</w:t>
      </w:r>
      <w:proofErr w:type="gramEnd"/>
      <w:r w:rsidRPr="003E4188"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соблюдать с помощью взрослых (учителей, родителей (законных </w:t>
      </w:r>
      <w:r w:rsidRPr="003E4188">
        <w:rPr>
          <w:rFonts w:ascii="Times New Roman" w:hAnsi="Times New Roman"/>
          <w:color w:val="000000"/>
          <w:spacing w:val="-4"/>
          <w:sz w:val="28"/>
        </w:rPr>
        <w:t>представителей) обучающихся) правила информационной безопасности при поиске</w:t>
      </w:r>
      <w:r w:rsidRPr="003E4188">
        <w:rPr>
          <w:rFonts w:ascii="Times New Roman" w:hAnsi="Times New Roman"/>
          <w:color w:val="000000"/>
          <w:sz w:val="28"/>
        </w:rPr>
        <w:t xml:space="preserve"> информации в Интернете;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анализировать текстовую, виде</w:t>
      </w:r>
      <w:proofErr w:type="gramStart"/>
      <w:r w:rsidRPr="003E4188">
        <w:rPr>
          <w:rFonts w:ascii="Times New Roman" w:hAnsi="Times New Roman"/>
          <w:color w:val="000000"/>
          <w:sz w:val="28"/>
        </w:rPr>
        <w:t>о-</w:t>
      </w:r>
      <w:proofErr w:type="gramEnd"/>
      <w:r w:rsidRPr="003E4188">
        <w:rPr>
          <w:rFonts w:ascii="Times New Roman" w:hAnsi="Times New Roman"/>
          <w:color w:val="000000"/>
          <w:sz w:val="28"/>
        </w:rPr>
        <w:t>, графическую, звуковую, информацию в соответствии с учебной задачей;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pacing w:val="-4"/>
          <w:sz w:val="28"/>
        </w:rPr>
        <w:t>анализировать музыкальные тексты (акустические и нотные) по предложенному</w:t>
      </w:r>
      <w:r w:rsidRPr="003E4188">
        <w:rPr>
          <w:rFonts w:ascii="Times New Roman" w:hAnsi="Times New Roman"/>
          <w:color w:val="000000"/>
          <w:sz w:val="28"/>
        </w:rPr>
        <w:t xml:space="preserve"> учителем алгоритму;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F511B2" w:rsidRPr="003E4188" w:rsidRDefault="00F511B2">
      <w:pPr>
        <w:spacing w:after="0" w:line="257" w:lineRule="auto"/>
        <w:ind w:left="120"/>
        <w:jc w:val="both"/>
      </w:pP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Невербальная коммуникация: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lastRenderedPageBreak/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F511B2" w:rsidRPr="003E4188" w:rsidRDefault="003E4188">
      <w:pPr>
        <w:spacing w:after="0" w:line="257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Вербальная коммуникация: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подготавливать небольшие публичные выступления;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F511B2" w:rsidRPr="003E4188" w:rsidRDefault="00F511B2">
      <w:pPr>
        <w:spacing w:after="0" w:line="264" w:lineRule="auto"/>
        <w:ind w:left="120"/>
        <w:jc w:val="both"/>
      </w:pPr>
    </w:p>
    <w:p w:rsidR="00F511B2" w:rsidRPr="003E4188" w:rsidRDefault="003E4188">
      <w:pPr>
        <w:spacing w:after="0" w:line="264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(сотрудничество):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ответственно выполнять свою часть работы; оценивать свой вклад в общий результат;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использованием предложенных образцов.</w:t>
      </w:r>
    </w:p>
    <w:p w:rsidR="00F511B2" w:rsidRPr="003E4188" w:rsidRDefault="00F511B2">
      <w:pPr>
        <w:spacing w:after="0" w:line="264" w:lineRule="auto"/>
        <w:ind w:left="120"/>
        <w:jc w:val="both"/>
      </w:pPr>
    </w:p>
    <w:p w:rsidR="00F511B2" w:rsidRPr="003E4188" w:rsidRDefault="003E4188">
      <w:pPr>
        <w:spacing w:after="0" w:line="264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lastRenderedPageBreak/>
        <w:t>Регулятивные универсальные учебные действия</w:t>
      </w:r>
    </w:p>
    <w:p w:rsidR="00F511B2" w:rsidRPr="003E4188" w:rsidRDefault="003E4188">
      <w:pPr>
        <w:spacing w:after="0" w:line="264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F511B2" w:rsidRPr="003E4188" w:rsidRDefault="003E4188">
      <w:pPr>
        <w:spacing w:after="0" w:line="264" w:lineRule="auto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 xml:space="preserve">Самоконтроль: 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F511B2" w:rsidRPr="003E4188" w:rsidRDefault="00F511B2">
      <w:pPr>
        <w:spacing w:after="0"/>
        <w:ind w:left="120"/>
      </w:pPr>
      <w:bookmarkStart w:id="14" w:name="_Toc144448647"/>
      <w:bookmarkEnd w:id="14"/>
    </w:p>
    <w:p w:rsidR="00F511B2" w:rsidRPr="003E4188" w:rsidRDefault="00F511B2">
      <w:pPr>
        <w:spacing w:after="0"/>
        <w:ind w:left="120"/>
        <w:jc w:val="both"/>
      </w:pPr>
    </w:p>
    <w:p w:rsidR="00F511B2" w:rsidRPr="003E4188" w:rsidRDefault="003E4188">
      <w:pPr>
        <w:spacing w:after="0"/>
        <w:ind w:left="120"/>
        <w:jc w:val="both"/>
      </w:pPr>
      <w:r w:rsidRPr="003E4188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F511B2" w:rsidRPr="003E4188" w:rsidRDefault="00F511B2">
      <w:pPr>
        <w:spacing w:after="0"/>
        <w:ind w:left="120"/>
        <w:jc w:val="both"/>
      </w:pPr>
    </w:p>
    <w:p w:rsidR="00F511B2" w:rsidRPr="003E4188" w:rsidRDefault="003E4188">
      <w:pPr>
        <w:spacing w:after="0" w:line="264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F511B2" w:rsidRPr="003E4188" w:rsidRDefault="003E4188">
      <w:pPr>
        <w:spacing w:after="0" w:line="257" w:lineRule="auto"/>
        <w:ind w:firstLine="600"/>
        <w:jc w:val="both"/>
      </w:pPr>
      <w:proofErr w:type="gramStart"/>
      <w:r w:rsidRPr="003E4188">
        <w:rPr>
          <w:rFonts w:ascii="Times New Roman" w:hAnsi="Times New Roman"/>
          <w:b/>
          <w:color w:val="000000"/>
          <w:sz w:val="28"/>
        </w:rPr>
        <w:t>Обучающиеся</w:t>
      </w:r>
      <w:proofErr w:type="gramEnd"/>
      <w:r w:rsidRPr="003E4188">
        <w:rPr>
          <w:rFonts w:ascii="Times New Roman" w:hAnsi="Times New Roman"/>
          <w:b/>
          <w:color w:val="000000"/>
          <w:sz w:val="28"/>
        </w:rPr>
        <w:t>, освоившие основную образовательную программу по музыке: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с уважением относятся к достижениям отечественной музыкальной культуры; 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К концу изучения </w:t>
      </w:r>
      <w:r w:rsidRPr="003E4188">
        <w:rPr>
          <w:rFonts w:ascii="Times New Roman" w:hAnsi="Times New Roman"/>
          <w:b/>
          <w:color w:val="000000"/>
          <w:sz w:val="28"/>
        </w:rPr>
        <w:t>модуля № 1</w:t>
      </w:r>
      <w:r w:rsidRPr="003E4188">
        <w:rPr>
          <w:rFonts w:ascii="Times New Roman" w:hAnsi="Times New Roman"/>
          <w:color w:val="000000"/>
          <w:sz w:val="28"/>
        </w:rPr>
        <w:t xml:space="preserve"> «Народная музыка России» </w:t>
      </w:r>
      <w:proofErr w:type="gramStart"/>
      <w:r w:rsidRPr="003E4188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3E4188">
        <w:rPr>
          <w:rFonts w:ascii="Times New Roman" w:hAnsi="Times New Roman"/>
          <w:color w:val="000000"/>
          <w:sz w:val="28"/>
        </w:rPr>
        <w:t xml:space="preserve"> научится: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lastRenderedPageBreak/>
        <w:t>определять на слух и называть знакомые народные музыкальные инструменты;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группировать народные музыкальные инструменты по принципу звукоизвлечения: духовые, ударные, струнные;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создавать ритмический аккомпанемент на ударных инструментах при исполнении народной песни;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К концу изучения </w:t>
      </w:r>
      <w:r w:rsidRPr="003E4188">
        <w:rPr>
          <w:rFonts w:ascii="Times New Roman" w:hAnsi="Times New Roman"/>
          <w:b/>
          <w:color w:val="000000"/>
          <w:sz w:val="28"/>
        </w:rPr>
        <w:t>модуля № 2</w:t>
      </w:r>
      <w:r w:rsidRPr="003E4188">
        <w:rPr>
          <w:rFonts w:ascii="Times New Roman" w:hAnsi="Times New Roman"/>
          <w:color w:val="000000"/>
          <w:sz w:val="28"/>
        </w:rPr>
        <w:t xml:space="preserve"> «Классическая музыка» </w:t>
      </w:r>
      <w:proofErr w:type="gramStart"/>
      <w:r w:rsidRPr="003E4188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3E4188">
        <w:rPr>
          <w:rFonts w:ascii="Times New Roman" w:hAnsi="Times New Roman"/>
          <w:color w:val="000000"/>
          <w:sz w:val="28"/>
        </w:rPr>
        <w:t xml:space="preserve"> научится: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характеризовать выразительные средства, использованные композитором для создания музыкального образа;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К концу изучения </w:t>
      </w:r>
      <w:r w:rsidRPr="003E4188">
        <w:rPr>
          <w:rFonts w:ascii="Times New Roman" w:hAnsi="Times New Roman"/>
          <w:b/>
          <w:color w:val="000000"/>
          <w:sz w:val="28"/>
        </w:rPr>
        <w:t>модуля № 3</w:t>
      </w:r>
      <w:r w:rsidRPr="003E4188">
        <w:rPr>
          <w:rFonts w:ascii="Times New Roman" w:hAnsi="Times New Roman"/>
          <w:color w:val="000000"/>
          <w:sz w:val="28"/>
        </w:rPr>
        <w:t xml:space="preserve"> «Музыка в жизни человека» </w:t>
      </w:r>
      <w:proofErr w:type="gramStart"/>
      <w:r w:rsidRPr="003E4188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3E4188">
        <w:rPr>
          <w:rFonts w:ascii="Times New Roman" w:hAnsi="Times New Roman"/>
          <w:color w:val="000000"/>
          <w:sz w:val="28"/>
        </w:rPr>
        <w:t xml:space="preserve"> научится: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lastRenderedPageBreak/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осознавать собственные чувства и мысли, эстетические переживания, находить </w:t>
      </w:r>
      <w:proofErr w:type="gramStart"/>
      <w:r w:rsidRPr="003E4188">
        <w:rPr>
          <w:rFonts w:ascii="Times New Roman" w:hAnsi="Times New Roman"/>
          <w:color w:val="000000"/>
          <w:sz w:val="28"/>
        </w:rPr>
        <w:t>прекрасное</w:t>
      </w:r>
      <w:proofErr w:type="gramEnd"/>
      <w:r w:rsidRPr="003E4188">
        <w:rPr>
          <w:rFonts w:ascii="Times New Roman" w:hAnsi="Times New Roman"/>
          <w:color w:val="000000"/>
          <w:sz w:val="28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pacing w:val="-4"/>
          <w:sz w:val="28"/>
        </w:rPr>
        <w:t xml:space="preserve">К концу изучения </w:t>
      </w:r>
      <w:r w:rsidRPr="003E4188">
        <w:rPr>
          <w:rFonts w:ascii="Times New Roman" w:hAnsi="Times New Roman"/>
          <w:b/>
          <w:color w:val="000000"/>
          <w:spacing w:val="-4"/>
          <w:sz w:val="28"/>
        </w:rPr>
        <w:t>модуля № 4</w:t>
      </w:r>
      <w:r w:rsidRPr="003E4188">
        <w:rPr>
          <w:rFonts w:ascii="Times New Roman" w:hAnsi="Times New Roman"/>
          <w:color w:val="000000"/>
          <w:spacing w:val="-4"/>
          <w:sz w:val="28"/>
        </w:rPr>
        <w:t xml:space="preserve"> «Музыка народов мира» </w:t>
      </w:r>
      <w:proofErr w:type="gramStart"/>
      <w:r w:rsidRPr="003E4188">
        <w:rPr>
          <w:rFonts w:ascii="Times New Roman" w:hAnsi="Times New Roman"/>
          <w:color w:val="000000"/>
          <w:spacing w:val="-4"/>
          <w:sz w:val="28"/>
        </w:rPr>
        <w:t>обучающийся</w:t>
      </w:r>
      <w:proofErr w:type="gramEnd"/>
      <w:r w:rsidRPr="003E4188">
        <w:rPr>
          <w:rFonts w:ascii="Times New Roman" w:hAnsi="Times New Roman"/>
          <w:color w:val="000000"/>
          <w:spacing w:val="-4"/>
          <w:sz w:val="28"/>
        </w:rPr>
        <w:t xml:space="preserve"> научится: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К концу изучения </w:t>
      </w:r>
      <w:r w:rsidRPr="003E4188">
        <w:rPr>
          <w:rFonts w:ascii="Times New Roman" w:hAnsi="Times New Roman"/>
          <w:b/>
          <w:color w:val="000000"/>
          <w:sz w:val="28"/>
        </w:rPr>
        <w:t>модуля № 5</w:t>
      </w:r>
      <w:r w:rsidRPr="003E4188">
        <w:rPr>
          <w:rFonts w:ascii="Times New Roman" w:hAnsi="Times New Roman"/>
          <w:color w:val="000000"/>
          <w:sz w:val="28"/>
        </w:rPr>
        <w:t xml:space="preserve"> «Духовная музыка» </w:t>
      </w:r>
      <w:proofErr w:type="gramStart"/>
      <w:r w:rsidRPr="003E4188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3E4188">
        <w:rPr>
          <w:rFonts w:ascii="Times New Roman" w:hAnsi="Times New Roman"/>
          <w:color w:val="000000"/>
          <w:sz w:val="28"/>
        </w:rPr>
        <w:t xml:space="preserve"> научится: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:rsidR="00F511B2" w:rsidRPr="003E4188" w:rsidRDefault="003E4188">
      <w:pPr>
        <w:spacing w:after="0" w:line="252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К концу изучения </w:t>
      </w:r>
      <w:r w:rsidRPr="003E4188">
        <w:rPr>
          <w:rFonts w:ascii="Times New Roman" w:hAnsi="Times New Roman"/>
          <w:b/>
          <w:color w:val="000000"/>
          <w:sz w:val="28"/>
        </w:rPr>
        <w:t>модуля № 6</w:t>
      </w:r>
      <w:r w:rsidRPr="003E4188">
        <w:rPr>
          <w:rFonts w:ascii="Times New Roman" w:hAnsi="Times New Roman"/>
          <w:color w:val="000000"/>
          <w:sz w:val="28"/>
        </w:rPr>
        <w:t xml:space="preserve"> «Музыка театра и кино» </w:t>
      </w:r>
      <w:proofErr w:type="gramStart"/>
      <w:r w:rsidRPr="003E4188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3E4188">
        <w:rPr>
          <w:rFonts w:ascii="Times New Roman" w:hAnsi="Times New Roman"/>
          <w:color w:val="000000"/>
          <w:sz w:val="28"/>
        </w:rPr>
        <w:t xml:space="preserve"> научится: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определять и называть особенности музыкально-сценических жанров (опера, балет, оперетта, мюзикл);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различать виды музыкальных коллективов (ансамблей, оркестров, хоров), </w:t>
      </w:r>
      <w:r w:rsidRPr="003E4188">
        <w:rPr>
          <w:rFonts w:ascii="Times New Roman" w:hAnsi="Times New Roman"/>
          <w:color w:val="000000"/>
          <w:spacing w:val="-4"/>
          <w:sz w:val="28"/>
        </w:rPr>
        <w:t>тембры человеческих голосов и музыкальных инструментов, определять их на слух;</w:t>
      </w:r>
    </w:p>
    <w:p w:rsidR="00F511B2" w:rsidRPr="003E4188" w:rsidRDefault="003E4188">
      <w:pPr>
        <w:spacing w:after="0" w:line="257" w:lineRule="auto"/>
        <w:ind w:firstLine="600"/>
        <w:jc w:val="both"/>
      </w:pPr>
      <w:proofErr w:type="gramStart"/>
      <w:r w:rsidRPr="003E4188"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К концу изучения </w:t>
      </w:r>
      <w:r w:rsidRPr="003E4188">
        <w:rPr>
          <w:rFonts w:ascii="Times New Roman" w:hAnsi="Times New Roman"/>
          <w:b/>
          <w:color w:val="000000"/>
          <w:sz w:val="28"/>
        </w:rPr>
        <w:t>модуля № 7</w:t>
      </w:r>
      <w:r w:rsidRPr="003E4188">
        <w:rPr>
          <w:rFonts w:ascii="Times New Roman" w:hAnsi="Times New Roman"/>
          <w:color w:val="000000"/>
          <w:sz w:val="28"/>
        </w:rPr>
        <w:t xml:space="preserve"> «Современная музыкальная культура» </w:t>
      </w:r>
      <w:proofErr w:type="gramStart"/>
      <w:r w:rsidRPr="003E4188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3E4188">
        <w:rPr>
          <w:rFonts w:ascii="Times New Roman" w:hAnsi="Times New Roman"/>
          <w:color w:val="000000"/>
          <w:sz w:val="28"/>
        </w:rPr>
        <w:t xml:space="preserve"> научится: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lastRenderedPageBreak/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 xml:space="preserve">К концу изучения </w:t>
      </w:r>
      <w:r w:rsidRPr="003E4188">
        <w:rPr>
          <w:rFonts w:ascii="Times New Roman" w:hAnsi="Times New Roman"/>
          <w:b/>
          <w:color w:val="000000"/>
          <w:sz w:val="28"/>
        </w:rPr>
        <w:t>модуля № 8</w:t>
      </w:r>
      <w:r w:rsidRPr="003E4188">
        <w:rPr>
          <w:rFonts w:ascii="Times New Roman" w:hAnsi="Times New Roman"/>
          <w:color w:val="000000"/>
          <w:sz w:val="28"/>
        </w:rPr>
        <w:t xml:space="preserve"> «Музыкальная грамота» </w:t>
      </w:r>
      <w:proofErr w:type="gramStart"/>
      <w:r w:rsidRPr="003E4188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3E4188">
        <w:rPr>
          <w:rFonts w:ascii="Times New Roman" w:hAnsi="Times New Roman"/>
          <w:color w:val="000000"/>
          <w:sz w:val="28"/>
        </w:rPr>
        <w:t xml:space="preserve"> научится:</w:t>
      </w:r>
    </w:p>
    <w:p w:rsidR="00F511B2" w:rsidRPr="003E4188" w:rsidRDefault="003E4188">
      <w:pPr>
        <w:spacing w:after="0" w:line="257" w:lineRule="auto"/>
        <w:ind w:firstLine="600"/>
        <w:jc w:val="both"/>
      </w:pPr>
      <w:proofErr w:type="gramStart"/>
      <w:r w:rsidRPr="003E4188"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F511B2" w:rsidRPr="003E4188" w:rsidRDefault="003E4188">
      <w:pPr>
        <w:spacing w:after="0" w:line="257" w:lineRule="auto"/>
        <w:ind w:firstLine="600"/>
        <w:jc w:val="both"/>
      </w:pPr>
      <w:proofErr w:type="gramStart"/>
      <w:r w:rsidRPr="003E4188"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  <w:proofErr w:type="gramEnd"/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:rsidR="00F511B2" w:rsidRPr="003E4188" w:rsidRDefault="003E4188">
      <w:pPr>
        <w:spacing w:after="0" w:line="257" w:lineRule="auto"/>
        <w:ind w:firstLine="600"/>
        <w:jc w:val="both"/>
      </w:pPr>
      <w:r w:rsidRPr="003E4188"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:rsidR="00F511B2" w:rsidRPr="003E4188" w:rsidRDefault="00F511B2">
      <w:pPr>
        <w:sectPr w:rsidR="00F511B2" w:rsidRPr="003E4188">
          <w:pgSz w:w="11906" w:h="16383"/>
          <w:pgMar w:top="1134" w:right="850" w:bottom="1134" w:left="1701" w:header="720" w:footer="720" w:gutter="0"/>
          <w:cols w:space="720"/>
        </w:sectPr>
      </w:pPr>
    </w:p>
    <w:p w:rsidR="00F511B2" w:rsidRPr="003E4188" w:rsidRDefault="003E4188">
      <w:pPr>
        <w:spacing w:after="0"/>
        <w:ind w:left="120"/>
      </w:pPr>
      <w:bookmarkStart w:id="15" w:name="block-73894916"/>
      <w:bookmarkEnd w:id="12"/>
      <w:r w:rsidRPr="003E4188"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511B2" w:rsidRDefault="003E4188">
      <w:pPr>
        <w:spacing w:after="0"/>
        <w:ind w:left="120"/>
      </w:pPr>
      <w:r w:rsidRPr="003E4188"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F511B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11B2" w:rsidRDefault="00F511B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11B2" w:rsidRDefault="00F511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11B2" w:rsidRDefault="00F511B2">
            <w:pPr>
              <w:spacing w:after="0"/>
              <w:ind w:left="135"/>
            </w:pPr>
          </w:p>
        </w:tc>
      </w:tr>
      <w:tr w:rsidR="00F511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11B2" w:rsidRDefault="00F511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11B2" w:rsidRDefault="00F511B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11B2" w:rsidRDefault="00F511B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11B2" w:rsidRDefault="00F511B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11B2" w:rsidRDefault="00F511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11B2" w:rsidRDefault="00F511B2"/>
        </w:tc>
      </w:tr>
      <w:tr w:rsidR="00F511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F511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F511B2" w:rsidRPr="003E41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</w:t>
            </w:r>
            <w:proofErr w:type="gramStart"/>
            <w:r w:rsidRPr="003E4188">
              <w:rPr>
                <w:rFonts w:ascii="Times New Roman" w:hAnsi="Times New Roman"/>
                <w:color w:val="000000"/>
                <w:sz w:val="24"/>
              </w:rPr>
              <w:t>Выходили</w:t>
            </w:r>
            <w:proofErr w:type="gramEnd"/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11B2" w:rsidRPr="003E41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3E4188">
              <w:rPr>
                <w:rFonts w:ascii="Times New Roman" w:hAnsi="Times New Roman"/>
                <w:color w:val="000000"/>
                <w:sz w:val="24"/>
              </w:rPr>
              <w:t>Скоморошья-плясовая</w:t>
            </w:r>
            <w:proofErr w:type="gramEnd"/>
            <w:r w:rsidRPr="003E4188">
              <w:rPr>
                <w:rFonts w:ascii="Times New Roman" w:hAnsi="Times New Roman"/>
                <w:color w:val="000000"/>
                <w:sz w:val="24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11B2" w:rsidRPr="003E41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11B2" w:rsidRPr="003E41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</w:t>
            </w:r>
            <w:proofErr w:type="gramStart"/>
            <w:r w:rsidRPr="003E4188">
              <w:rPr>
                <w:rFonts w:ascii="Times New Roman" w:hAnsi="Times New Roman"/>
                <w:color w:val="000000"/>
                <w:sz w:val="24"/>
              </w:rPr>
              <w:t>Выходили</w:t>
            </w:r>
            <w:proofErr w:type="gramEnd"/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11B2" w:rsidRPr="003E41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11B2" w:rsidRPr="003E41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11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11B2" w:rsidRDefault="00F511B2"/>
        </w:tc>
      </w:tr>
      <w:tr w:rsidR="00F511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F511B2" w:rsidRPr="003E41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11B2" w:rsidRPr="003E41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11B2" w:rsidRPr="003E41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11B2" w:rsidRPr="003E41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П.И. Чайковский «Мама», «Игра в лошадки» </w:t>
            </w:r>
            <w:r w:rsidRPr="003E4188">
              <w:rPr>
                <w:rFonts w:ascii="Times New Roman" w:hAnsi="Times New Roman"/>
                <w:color w:val="000000"/>
                <w:sz w:val="24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11B2" w:rsidRPr="003E41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11B2" w:rsidRPr="003E41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11B2" w:rsidRPr="003E41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11B2" w:rsidRPr="003E41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</w:t>
            </w:r>
            <w:proofErr w:type="gramStart"/>
            <w:r w:rsidRPr="003E4188">
              <w:rPr>
                <w:rFonts w:ascii="Times New Roman" w:hAnsi="Times New Roman"/>
                <w:color w:val="000000"/>
                <w:sz w:val="24"/>
              </w:rPr>
              <w:t>Ж. Бизе «Арлезианка» (1 сюита:</w:t>
            </w:r>
            <w:proofErr w:type="gramEnd"/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 Прелюдия, Менуэт, Перезвон, 2 сюита: </w:t>
            </w:r>
            <w:proofErr w:type="gramStart"/>
            <w:r w:rsidRPr="003E4188">
              <w:rPr>
                <w:rFonts w:ascii="Times New Roman" w:hAnsi="Times New Roman"/>
                <w:color w:val="000000"/>
                <w:sz w:val="24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11B2" w:rsidRPr="003E41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11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11B2" w:rsidRDefault="00F511B2"/>
        </w:tc>
      </w:tr>
      <w:tr w:rsidR="00F511B2" w:rsidRPr="003E41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E4188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F511B2" w:rsidRPr="003E41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11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11B2" w:rsidRDefault="00F511B2"/>
        </w:tc>
      </w:tr>
      <w:tr w:rsidR="00F511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F511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F511B2" w:rsidRPr="003E41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11B2" w:rsidRPr="003E41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11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11B2" w:rsidRDefault="00F511B2"/>
        </w:tc>
      </w:tr>
      <w:tr w:rsidR="00F511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F511B2" w:rsidRPr="003E41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11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11B2" w:rsidRDefault="00F511B2"/>
        </w:tc>
      </w:tr>
      <w:tr w:rsidR="00F511B2" w:rsidRPr="003E41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E4188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F511B2" w:rsidRPr="003E41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3E4188">
              <w:rPr>
                <w:rFonts w:ascii="Times New Roman" w:hAnsi="Times New Roman"/>
                <w:color w:val="000000"/>
                <w:sz w:val="24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11B2" w:rsidRPr="003E41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11B2" w:rsidRPr="003E41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11B2" w:rsidRPr="003E41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11B2" w:rsidRPr="003E41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11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11B2" w:rsidRDefault="00F511B2"/>
        </w:tc>
      </w:tr>
      <w:tr w:rsidR="00F511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F511B2" w:rsidRPr="003E41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3E4188"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11B2" w:rsidRPr="003E41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</w:t>
            </w:r>
            <w:proofErr w:type="gramStart"/>
            <w:r w:rsidRPr="003E4188">
              <w:rPr>
                <w:rFonts w:ascii="Times New Roman" w:hAnsi="Times New Roman"/>
                <w:color w:val="000000"/>
                <w:sz w:val="24"/>
              </w:rPr>
              <w:t>Чаттануга</w:t>
            </w:r>
            <w:proofErr w:type="gramEnd"/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11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11B2" w:rsidRDefault="00F511B2"/>
        </w:tc>
      </w:tr>
      <w:tr w:rsidR="00F511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F511B2" w:rsidRPr="003E41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11B2" w:rsidRPr="003E41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11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11B2" w:rsidRDefault="00F511B2"/>
        </w:tc>
      </w:tr>
      <w:tr w:rsidR="00F511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11B2" w:rsidRDefault="00F511B2"/>
        </w:tc>
      </w:tr>
    </w:tbl>
    <w:p w:rsidR="00F511B2" w:rsidRDefault="00F511B2">
      <w:pPr>
        <w:sectPr w:rsidR="00F511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11B2" w:rsidRPr="003E4188" w:rsidRDefault="003E4188">
      <w:pPr>
        <w:spacing w:after="0"/>
        <w:ind w:left="120"/>
      </w:pPr>
      <w:bookmarkStart w:id="16" w:name="block-73894917"/>
      <w:bookmarkEnd w:id="15"/>
      <w:r w:rsidRPr="003E4188"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E4188" w:rsidRDefault="003E4188" w:rsidP="003E4188">
      <w:pPr>
        <w:spacing w:after="0"/>
        <w:ind w:left="120"/>
      </w:pPr>
      <w:r w:rsidRPr="003E4188">
        <w:rPr>
          <w:rFonts w:ascii="Times New Roman" w:hAnsi="Times New Roman"/>
          <w:b/>
          <w:color w:val="000000"/>
          <w:sz w:val="28"/>
        </w:rPr>
        <w:t xml:space="preserve"> </w:t>
      </w:r>
    </w:p>
    <w:p w:rsidR="00F511B2" w:rsidRDefault="00F511B2">
      <w:pPr>
        <w:spacing w:after="0"/>
        <w:ind w:left="12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2992"/>
        <w:gridCol w:w="1309"/>
        <w:gridCol w:w="1841"/>
        <w:gridCol w:w="1910"/>
        <w:gridCol w:w="1423"/>
        <w:gridCol w:w="2824"/>
      </w:tblGrid>
      <w:tr w:rsidR="00F511B2" w:rsidTr="003E4188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11B2" w:rsidRDefault="003E4188" w:rsidP="003E4188">
            <w:pPr>
              <w:pStyle w:val="ae"/>
              <w:spacing w:after="0"/>
              <w:ind w:left="426"/>
            </w:pPr>
            <w:r w:rsidRPr="003E4188">
              <w:t>№ п/п</w:t>
            </w: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11B2" w:rsidRDefault="00F511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11B2" w:rsidRDefault="00F511B2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11B2" w:rsidRDefault="00F511B2">
            <w:pPr>
              <w:spacing w:after="0"/>
              <w:ind w:left="135"/>
            </w:pPr>
          </w:p>
        </w:tc>
      </w:tr>
      <w:tr w:rsidR="00F511B2" w:rsidTr="003E4188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11B2" w:rsidRDefault="00F511B2" w:rsidP="003E4188">
            <w:pPr>
              <w:pStyle w:val="ae"/>
              <w:numPr>
                <w:ilvl w:val="0"/>
                <w:numId w:val="1"/>
              </w:numPr>
              <w:ind w:left="426" w:hanging="426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11B2" w:rsidRDefault="00F511B2"/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11B2" w:rsidRDefault="00F511B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11B2" w:rsidRDefault="00F511B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11B2" w:rsidRDefault="00F511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11B2" w:rsidRDefault="00F511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11B2" w:rsidRDefault="00F511B2"/>
        </w:tc>
      </w:tr>
      <w:tr w:rsidR="00F511B2" w:rsidTr="003E418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511B2" w:rsidRDefault="00F511B2" w:rsidP="003E4188">
            <w:pPr>
              <w:pStyle w:val="ae"/>
              <w:numPr>
                <w:ilvl w:val="0"/>
                <w:numId w:val="1"/>
              </w:numPr>
              <w:spacing w:after="0"/>
              <w:ind w:left="426" w:hanging="426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</w:pPr>
          </w:p>
        </w:tc>
      </w:tr>
      <w:tr w:rsidR="00F511B2" w:rsidRPr="003E4188" w:rsidTr="003E418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511B2" w:rsidRDefault="00F511B2" w:rsidP="008A71F9">
            <w:pPr>
              <w:pStyle w:val="ae"/>
              <w:spacing w:after="0"/>
              <w:ind w:left="426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511B2" w:rsidRPr="008A71F9" w:rsidRDefault="008A71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99484</w:t>
              </w:r>
            </w:hyperlink>
          </w:p>
        </w:tc>
      </w:tr>
      <w:tr w:rsidR="00F511B2" w:rsidTr="003E418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511B2" w:rsidRDefault="00F511B2" w:rsidP="003E4188">
            <w:pPr>
              <w:pStyle w:val="ae"/>
              <w:numPr>
                <w:ilvl w:val="0"/>
                <w:numId w:val="1"/>
              </w:numPr>
              <w:spacing w:after="0"/>
              <w:ind w:left="426" w:hanging="426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</w:pPr>
          </w:p>
        </w:tc>
      </w:tr>
      <w:tr w:rsidR="00F511B2" w:rsidTr="003E418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511B2" w:rsidRDefault="00F511B2" w:rsidP="008A71F9">
            <w:pPr>
              <w:pStyle w:val="ae"/>
              <w:spacing w:after="0"/>
              <w:ind w:left="426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511B2" w:rsidRPr="008A71F9" w:rsidRDefault="008A71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</w:pPr>
          </w:p>
        </w:tc>
      </w:tr>
      <w:tr w:rsidR="00F511B2" w:rsidTr="003E418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511B2" w:rsidRDefault="00F511B2" w:rsidP="003E4188">
            <w:pPr>
              <w:pStyle w:val="ae"/>
              <w:numPr>
                <w:ilvl w:val="0"/>
                <w:numId w:val="1"/>
              </w:numPr>
              <w:spacing w:after="0"/>
              <w:ind w:left="426" w:hanging="426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</w:pPr>
          </w:p>
        </w:tc>
      </w:tr>
      <w:tr w:rsidR="00F511B2" w:rsidRPr="008A71F9" w:rsidTr="003E418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511B2" w:rsidRDefault="00F511B2" w:rsidP="008A71F9">
            <w:pPr>
              <w:pStyle w:val="ae"/>
              <w:spacing w:after="0"/>
              <w:ind w:left="426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511B2" w:rsidRPr="008A71F9" w:rsidRDefault="003E4188">
            <w:pPr>
              <w:spacing w:after="0"/>
              <w:ind w:left="135"/>
              <w:jc w:val="center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A71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1B2" w:rsidRPr="008A71F9" w:rsidRDefault="00F511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1B2" w:rsidRPr="008A71F9" w:rsidRDefault="00F511B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511B2" w:rsidRPr="008A71F9" w:rsidRDefault="00F511B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511B2" w:rsidRPr="008A71F9" w:rsidRDefault="00F511B2">
            <w:pPr>
              <w:spacing w:after="0"/>
              <w:ind w:left="135"/>
            </w:pPr>
          </w:p>
        </w:tc>
      </w:tr>
      <w:tr w:rsidR="00F511B2" w:rsidTr="003E418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511B2" w:rsidRPr="008A71F9" w:rsidRDefault="00F511B2" w:rsidP="003E4188">
            <w:pPr>
              <w:pStyle w:val="ae"/>
              <w:numPr>
                <w:ilvl w:val="0"/>
                <w:numId w:val="1"/>
              </w:numPr>
              <w:spacing w:after="0"/>
              <w:ind w:left="426" w:hanging="426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</w:pPr>
          </w:p>
        </w:tc>
      </w:tr>
      <w:tr w:rsidR="00F511B2" w:rsidTr="003E418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511B2" w:rsidRDefault="00F511B2" w:rsidP="008A71F9">
            <w:pPr>
              <w:pStyle w:val="ae"/>
              <w:spacing w:after="0"/>
              <w:ind w:left="426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511B2" w:rsidRPr="008A71F9" w:rsidRDefault="008A71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</w:pPr>
          </w:p>
        </w:tc>
      </w:tr>
      <w:tr w:rsidR="00F511B2" w:rsidRPr="003E4188" w:rsidTr="003E418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511B2" w:rsidRDefault="00F511B2" w:rsidP="003E4188">
            <w:pPr>
              <w:pStyle w:val="ae"/>
              <w:numPr>
                <w:ilvl w:val="0"/>
                <w:numId w:val="1"/>
              </w:numPr>
              <w:spacing w:after="0"/>
              <w:ind w:left="426" w:hanging="426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511B2" w:rsidTr="003E418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511B2" w:rsidRDefault="00F511B2" w:rsidP="008A71F9">
            <w:pPr>
              <w:pStyle w:val="ae"/>
              <w:spacing w:after="0"/>
              <w:ind w:left="426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511B2" w:rsidRPr="008A71F9" w:rsidRDefault="008A71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</w:pPr>
          </w:p>
        </w:tc>
      </w:tr>
      <w:tr w:rsidR="00F511B2" w:rsidTr="003E418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511B2" w:rsidRDefault="00F511B2" w:rsidP="003E4188">
            <w:pPr>
              <w:pStyle w:val="ae"/>
              <w:numPr>
                <w:ilvl w:val="0"/>
                <w:numId w:val="1"/>
              </w:numPr>
              <w:spacing w:after="0"/>
              <w:ind w:left="426" w:hanging="426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</w:pPr>
          </w:p>
        </w:tc>
      </w:tr>
      <w:tr w:rsidR="00F511B2" w:rsidTr="003E418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511B2" w:rsidRDefault="00F511B2" w:rsidP="008A71F9">
            <w:pPr>
              <w:pStyle w:val="ae"/>
              <w:spacing w:after="0"/>
              <w:ind w:left="426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511B2" w:rsidRPr="008A71F9" w:rsidRDefault="008A71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</w:pPr>
          </w:p>
        </w:tc>
      </w:tr>
      <w:tr w:rsidR="00F511B2" w:rsidRPr="003E4188" w:rsidTr="003E418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511B2" w:rsidRDefault="00F511B2" w:rsidP="003E4188">
            <w:pPr>
              <w:pStyle w:val="ae"/>
              <w:numPr>
                <w:ilvl w:val="0"/>
                <w:numId w:val="1"/>
              </w:numPr>
              <w:spacing w:after="0"/>
              <w:ind w:left="426" w:hanging="426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511B2" w:rsidTr="003E418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511B2" w:rsidRDefault="00F511B2" w:rsidP="008A71F9">
            <w:pPr>
              <w:pStyle w:val="ae"/>
              <w:spacing w:after="0"/>
              <w:ind w:left="426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511B2" w:rsidRPr="008A71F9" w:rsidRDefault="008A71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</w:pPr>
          </w:p>
        </w:tc>
      </w:tr>
      <w:tr w:rsidR="00F511B2" w:rsidRPr="003E4188" w:rsidTr="003E418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511B2" w:rsidRDefault="00F511B2" w:rsidP="003E4188">
            <w:pPr>
              <w:pStyle w:val="ae"/>
              <w:numPr>
                <w:ilvl w:val="0"/>
                <w:numId w:val="1"/>
              </w:numPr>
              <w:spacing w:after="0"/>
              <w:ind w:left="426" w:hanging="426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511B2" w:rsidRPr="003E4188" w:rsidTr="003E418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511B2" w:rsidRDefault="00F511B2" w:rsidP="008A71F9">
            <w:pPr>
              <w:pStyle w:val="ae"/>
              <w:spacing w:after="0"/>
              <w:ind w:left="426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511B2" w:rsidRPr="008A71F9" w:rsidRDefault="008A71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98962</w:t>
              </w:r>
            </w:hyperlink>
          </w:p>
        </w:tc>
      </w:tr>
      <w:tr w:rsidR="00F511B2" w:rsidTr="003E418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511B2" w:rsidRDefault="00F511B2" w:rsidP="003E4188">
            <w:pPr>
              <w:pStyle w:val="ae"/>
              <w:numPr>
                <w:ilvl w:val="0"/>
                <w:numId w:val="1"/>
              </w:numPr>
              <w:spacing w:after="0"/>
              <w:ind w:left="426" w:hanging="426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</w:pPr>
          </w:p>
        </w:tc>
      </w:tr>
      <w:tr w:rsidR="00F511B2" w:rsidTr="003E418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511B2" w:rsidRDefault="00F511B2" w:rsidP="008A71F9">
            <w:pPr>
              <w:pStyle w:val="ae"/>
              <w:spacing w:after="0"/>
              <w:ind w:left="426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511B2" w:rsidRPr="008A71F9" w:rsidRDefault="008A71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</w:pPr>
          </w:p>
        </w:tc>
      </w:tr>
      <w:tr w:rsidR="00F511B2" w:rsidTr="003E418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511B2" w:rsidRDefault="00F511B2" w:rsidP="003E4188">
            <w:pPr>
              <w:pStyle w:val="ae"/>
              <w:numPr>
                <w:ilvl w:val="0"/>
                <w:numId w:val="1"/>
              </w:numPr>
              <w:spacing w:after="0"/>
              <w:ind w:left="426" w:hanging="426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</w:pPr>
          </w:p>
        </w:tc>
      </w:tr>
      <w:tr w:rsidR="00F511B2" w:rsidTr="003E418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511B2" w:rsidRDefault="00F511B2" w:rsidP="008A71F9">
            <w:pPr>
              <w:pStyle w:val="ae"/>
              <w:spacing w:after="0"/>
              <w:ind w:left="426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511B2" w:rsidRPr="008A71F9" w:rsidRDefault="008A71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</w:pPr>
          </w:p>
        </w:tc>
      </w:tr>
      <w:tr w:rsidR="00F511B2" w:rsidTr="003E418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511B2" w:rsidRDefault="00F511B2" w:rsidP="003E4188">
            <w:pPr>
              <w:pStyle w:val="ae"/>
              <w:numPr>
                <w:ilvl w:val="0"/>
                <w:numId w:val="1"/>
              </w:numPr>
              <w:spacing w:after="0"/>
              <w:ind w:left="426" w:hanging="426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</w:pPr>
          </w:p>
        </w:tc>
      </w:tr>
      <w:tr w:rsidR="00F511B2" w:rsidTr="003E418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511B2" w:rsidRDefault="00F511B2" w:rsidP="008A71F9">
            <w:pPr>
              <w:pStyle w:val="ae"/>
              <w:spacing w:after="0"/>
              <w:ind w:left="426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511B2" w:rsidRPr="008A71F9" w:rsidRDefault="008A71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</w:pPr>
          </w:p>
        </w:tc>
      </w:tr>
      <w:tr w:rsidR="00F511B2" w:rsidRPr="003E4188" w:rsidTr="003E418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511B2" w:rsidRDefault="00F511B2" w:rsidP="003E4188">
            <w:pPr>
              <w:pStyle w:val="ae"/>
              <w:numPr>
                <w:ilvl w:val="0"/>
                <w:numId w:val="1"/>
              </w:numPr>
              <w:spacing w:after="0"/>
              <w:ind w:left="426" w:hanging="426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F511B2" w:rsidTr="003E418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511B2" w:rsidRPr="008A71F9" w:rsidRDefault="00F511B2" w:rsidP="008A71F9">
            <w:pPr>
              <w:spacing w:after="0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511B2" w:rsidRPr="008A71F9" w:rsidRDefault="008A71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</w:pPr>
          </w:p>
        </w:tc>
      </w:tr>
      <w:tr w:rsidR="00F511B2" w:rsidTr="003E418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511B2" w:rsidRDefault="00F511B2" w:rsidP="003E4188">
            <w:pPr>
              <w:pStyle w:val="ae"/>
              <w:numPr>
                <w:ilvl w:val="0"/>
                <w:numId w:val="1"/>
              </w:numPr>
              <w:spacing w:after="0"/>
              <w:ind w:left="426" w:hanging="426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</w:pPr>
          </w:p>
        </w:tc>
      </w:tr>
      <w:tr w:rsidR="00F511B2" w:rsidTr="003E418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511B2" w:rsidRDefault="00F511B2" w:rsidP="008A71F9">
            <w:pPr>
              <w:pStyle w:val="ae"/>
              <w:spacing w:after="0"/>
              <w:ind w:left="426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511B2" w:rsidRPr="008A71F9" w:rsidRDefault="008A71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</w:pPr>
          </w:p>
        </w:tc>
      </w:tr>
      <w:tr w:rsidR="00F511B2" w:rsidTr="003E418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511B2" w:rsidRDefault="00F511B2" w:rsidP="003E4188">
            <w:pPr>
              <w:pStyle w:val="ae"/>
              <w:numPr>
                <w:ilvl w:val="0"/>
                <w:numId w:val="1"/>
              </w:numPr>
              <w:spacing w:after="0"/>
              <w:ind w:left="426" w:hanging="426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</w:pPr>
          </w:p>
        </w:tc>
      </w:tr>
      <w:tr w:rsidR="00F511B2" w:rsidTr="003E418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511B2" w:rsidRDefault="00F511B2" w:rsidP="008A71F9">
            <w:pPr>
              <w:pStyle w:val="ae"/>
              <w:spacing w:after="0"/>
              <w:ind w:left="426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511B2" w:rsidRPr="008A71F9" w:rsidRDefault="003E4188">
            <w:pPr>
              <w:spacing w:after="0"/>
              <w:ind w:left="135"/>
              <w:jc w:val="center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</w:pPr>
          </w:p>
        </w:tc>
      </w:tr>
      <w:tr w:rsidR="00F511B2" w:rsidRPr="003E4188" w:rsidTr="003E418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511B2" w:rsidRDefault="00F511B2" w:rsidP="003E4188">
            <w:pPr>
              <w:pStyle w:val="ae"/>
              <w:numPr>
                <w:ilvl w:val="0"/>
                <w:numId w:val="1"/>
              </w:numPr>
              <w:spacing w:after="0"/>
              <w:ind w:left="426" w:hanging="426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F511B2" w:rsidTr="003E418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511B2" w:rsidRDefault="00F511B2" w:rsidP="008A71F9">
            <w:pPr>
              <w:pStyle w:val="ae"/>
              <w:spacing w:after="0"/>
              <w:ind w:left="426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511B2" w:rsidRPr="008A71F9" w:rsidRDefault="008A71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</w:pPr>
          </w:p>
        </w:tc>
      </w:tr>
      <w:tr w:rsidR="00F511B2" w:rsidTr="003E418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511B2" w:rsidRDefault="00F511B2" w:rsidP="003E4188">
            <w:pPr>
              <w:pStyle w:val="ae"/>
              <w:numPr>
                <w:ilvl w:val="0"/>
                <w:numId w:val="1"/>
              </w:numPr>
              <w:spacing w:after="0"/>
              <w:ind w:left="426" w:hanging="426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</w:pPr>
          </w:p>
        </w:tc>
      </w:tr>
      <w:tr w:rsidR="00F511B2" w:rsidRPr="003E4188" w:rsidTr="003E418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511B2" w:rsidRDefault="00F511B2" w:rsidP="008A71F9">
            <w:pPr>
              <w:pStyle w:val="ae"/>
              <w:spacing w:after="0"/>
              <w:ind w:left="426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511B2" w:rsidRDefault="008A71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E41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95050</w:t>
              </w:r>
            </w:hyperlink>
          </w:p>
        </w:tc>
      </w:tr>
      <w:tr w:rsidR="00F511B2" w:rsidRPr="003E4188" w:rsidTr="003E418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511B2" w:rsidRDefault="00F511B2" w:rsidP="003E4188">
            <w:pPr>
              <w:pStyle w:val="ae"/>
              <w:numPr>
                <w:ilvl w:val="0"/>
                <w:numId w:val="1"/>
              </w:numPr>
              <w:spacing w:after="0"/>
              <w:ind w:left="426" w:hanging="426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511B2" w:rsidRPr="003E4188" w:rsidRDefault="003E4188">
            <w:pPr>
              <w:spacing w:after="0"/>
              <w:ind w:left="135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4188">
                <w:rPr>
                  <w:rFonts w:ascii="Times New Roman" w:hAnsi="Times New Roman"/>
                  <w:color w:val="0000FF"/>
                  <w:u w:val="single"/>
                </w:rPr>
                <w:t>154</w:t>
              </w:r>
            </w:hyperlink>
          </w:p>
        </w:tc>
      </w:tr>
      <w:tr w:rsidR="00F511B2" w:rsidTr="003E418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511B2" w:rsidRDefault="00F511B2" w:rsidP="008A71F9">
            <w:pPr>
              <w:pStyle w:val="ae"/>
              <w:spacing w:after="0"/>
              <w:ind w:left="426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511B2" w:rsidRPr="008A71F9" w:rsidRDefault="008A71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511B2" w:rsidRDefault="00F511B2">
            <w:pPr>
              <w:spacing w:after="0"/>
              <w:ind w:left="135"/>
            </w:pPr>
          </w:p>
        </w:tc>
      </w:tr>
      <w:tr w:rsidR="00F511B2" w:rsidTr="003E4188">
        <w:trPr>
          <w:trHeight w:val="144"/>
          <w:tblCellSpacing w:w="20" w:type="nil"/>
        </w:trPr>
        <w:tc>
          <w:tcPr>
            <w:tcW w:w="3659" w:type="dxa"/>
            <w:gridSpan w:val="2"/>
            <w:tcMar>
              <w:top w:w="50" w:type="dxa"/>
              <w:left w:w="100" w:type="dxa"/>
            </w:tcMar>
            <w:vAlign w:val="center"/>
          </w:tcPr>
          <w:p w:rsidR="00F511B2" w:rsidRPr="003E4188" w:rsidRDefault="00F511B2" w:rsidP="00044EFC">
            <w:pPr>
              <w:pStyle w:val="ae"/>
              <w:spacing w:after="0"/>
              <w:ind w:left="426"/>
            </w:pPr>
            <w:bookmarkStart w:id="17" w:name="_GoBack"/>
            <w:bookmarkEnd w:id="17"/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 w:rsidRPr="003E41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1B2" w:rsidRDefault="003E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11B2" w:rsidRDefault="00F511B2"/>
        </w:tc>
      </w:tr>
    </w:tbl>
    <w:p w:rsidR="00F511B2" w:rsidRDefault="00F511B2">
      <w:pPr>
        <w:sectPr w:rsidR="00F511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11B2" w:rsidRDefault="00F511B2">
      <w:pPr>
        <w:sectPr w:rsidR="00F511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11B2" w:rsidRDefault="003E4188">
      <w:pPr>
        <w:spacing w:after="0"/>
        <w:ind w:left="120"/>
      </w:pPr>
      <w:bookmarkStart w:id="18" w:name="block-73894918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511B2" w:rsidRDefault="003E418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511B2" w:rsidRPr="003E4188" w:rsidRDefault="003E4188">
      <w:pPr>
        <w:spacing w:after="0" w:line="480" w:lineRule="auto"/>
        <w:ind w:left="120"/>
      </w:pPr>
      <w:bookmarkStart w:id="19" w:name="0d4d2a67-5837-4252-b43a-95aa3f3876a6"/>
      <w:r w:rsidRPr="003E4188">
        <w:rPr>
          <w:rFonts w:ascii="Times New Roman" w:hAnsi="Times New Roman"/>
          <w:color w:val="000000"/>
          <w:sz w:val="28"/>
        </w:rPr>
        <w:t>• Музыка: 4-й класс: учебник; 14-е издание, переработанное Критская Е.Д., Сергеева Г.П., Шмагина Т.С. Акционерное общество «Издательство «Просвещение»</w:t>
      </w:r>
      <w:bookmarkEnd w:id="19"/>
    </w:p>
    <w:p w:rsidR="00F511B2" w:rsidRPr="003E4188" w:rsidRDefault="00F511B2">
      <w:pPr>
        <w:spacing w:after="0" w:line="480" w:lineRule="auto"/>
        <w:ind w:left="120"/>
      </w:pPr>
    </w:p>
    <w:p w:rsidR="00F511B2" w:rsidRPr="003E4188" w:rsidRDefault="00F511B2">
      <w:pPr>
        <w:spacing w:after="0"/>
        <w:ind w:left="120"/>
      </w:pPr>
    </w:p>
    <w:p w:rsidR="00F511B2" w:rsidRPr="003E4188" w:rsidRDefault="003E4188">
      <w:pPr>
        <w:spacing w:after="0" w:line="480" w:lineRule="auto"/>
        <w:ind w:left="120"/>
      </w:pPr>
      <w:r w:rsidRPr="003E4188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511B2" w:rsidRPr="003E4188" w:rsidRDefault="00F511B2">
      <w:pPr>
        <w:spacing w:after="0" w:line="480" w:lineRule="auto"/>
        <w:ind w:left="120"/>
      </w:pPr>
    </w:p>
    <w:p w:rsidR="00F511B2" w:rsidRPr="003E4188" w:rsidRDefault="00F511B2">
      <w:pPr>
        <w:spacing w:after="0"/>
        <w:ind w:left="120"/>
      </w:pPr>
    </w:p>
    <w:p w:rsidR="00F511B2" w:rsidRPr="003E4188" w:rsidRDefault="003E4188">
      <w:pPr>
        <w:spacing w:after="0" w:line="480" w:lineRule="auto"/>
        <w:ind w:left="120"/>
      </w:pPr>
      <w:r w:rsidRPr="003E4188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511B2" w:rsidRPr="003E4188" w:rsidRDefault="00F511B2">
      <w:pPr>
        <w:spacing w:after="0" w:line="480" w:lineRule="auto"/>
        <w:ind w:left="120"/>
      </w:pPr>
    </w:p>
    <w:p w:rsidR="00F511B2" w:rsidRPr="003E4188" w:rsidRDefault="00F511B2">
      <w:pPr>
        <w:sectPr w:rsidR="00F511B2" w:rsidRPr="003E4188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3E4188" w:rsidRPr="003E4188" w:rsidRDefault="003E4188"/>
    <w:sectPr w:rsidR="003E4188" w:rsidRPr="003E418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14326"/>
    <w:multiLevelType w:val="hybridMultilevel"/>
    <w:tmpl w:val="7ECAA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1B2"/>
    <w:rsid w:val="00044EFC"/>
    <w:rsid w:val="003E4188"/>
    <w:rsid w:val="008A71F9"/>
    <w:rsid w:val="00F5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3E41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3E4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ea4" TargetMode="External"/><Relationship Id="rId13" Type="http://schemas.openxmlformats.org/officeDocument/2006/relationships/hyperlink" Target="https://m.edsoo.ru/7f412ea4" TargetMode="External"/><Relationship Id="rId18" Type="http://schemas.openxmlformats.org/officeDocument/2006/relationships/hyperlink" Target="https://m.edsoo.ru/7f412ea4" TargetMode="External"/><Relationship Id="rId26" Type="http://schemas.openxmlformats.org/officeDocument/2006/relationships/hyperlink" Target="https://m.edsoo.ru/7f412ea4" TargetMode="External"/><Relationship Id="rId39" Type="http://schemas.openxmlformats.org/officeDocument/2006/relationships/hyperlink" Target="https://m.edsoo.ru/f5e98962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f5e98d86" TargetMode="External"/><Relationship Id="rId7" Type="http://schemas.openxmlformats.org/officeDocument/2006/relationships/hyperlink" Target="https://m.edsoo.ru/7f412ea4" TargetMode="External"/><Relationship Id="rId12" Type="http://schemas.openxmlformats.org/officeDocument/2006/relationships/hyperlink" Target="https://m.edsoo.ru/7f412ea4" TargetMode="External"/><Relationship Id="rId17" Type="http://schemas.openxmlformats.org/officeDocument/2006/relationships/hyperlink" Target="https://m.edsoo.ru/7f412ea4" TargetMode="External"/><Relationship Id="rId25" Type="http://schemas.openxmlformats.org/officeDocument/2006/relationships/hyperlink" Target="https://m.edsoo.ru/7f412ea4" TargetMode="External"/><Relationship Id="rId33" Type="http://schemas.openxmlformats.org/officeDocument/2006/relationships/hyperlink" Target="https://m.edsoo.ru/7f412ea4" TargetMode="External"/><Relationship Id="rId38" Type="http://schemas.openxmlformats.org/officeDocument/2006/relationships/hyperlink" Target="https://m.edsoo.ru/f5e99ad8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m.edsoo.ru/7f412ea4" TargetMode="External"/><Relationship Id="rId20" Type="http://schemas.openxmlformats.org/officeDocument/2006/relationships/hyperlink" Target="https://m.edsoo.ru/7f412ea4" TargetMode="External"/><Relationship Id="rId29" Type="http://schemas.openxmlformats.org/officeDocument/2006/relationships/hyperlink" Target="https://m.edsoo.ru/7f412ea4" TargetMode="External"/><Relationship Id="rId41" Type="http://schemas.openxmlformats.org/officeDocument/2006/relationships/hyperlink" Target="https://m.edsoo.ru/f5e96e5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.edsoo.ru/7f412ea4" TargetMode="External"/><Relationship Id="rId24" Type="http://schemas.openxmlformats.org/officeDocument/2006/relationships/hyperlink" Target="https://m.edsoo.ru/7f412ea4" TargetMode="External"/><Relationship Id="rId32" Type="http://schemas.openxmlformats.org/officeDocument/2006/relationships/hyperlink" Target="https://m.edsoo.ru/7f412ea4" TargetMode="External"/><Relationship Id="rId37" Type="http://schemas.openxmlformats.org/officeDocument/2006/relationships/hyperlink" Target="https://m.edsoo.ru/f5e942cc" TargetMode="External"/><Relationship Id="rId40" Type="http://schemas.openxmlformats.org/officeDocument/2006/relationships/hyperlink" Target="https://m.edsoo.ru/f5e93f52" TargetMode="Externa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m.edsoo.ru/7f412ea4" TargetMode="External"/><Relationship Id="rId23" Type="http://schemas.openxmlformats.org/officeDocument/2006/relationships/hyperlink" Target="https://m.edsoo.ru/7f412ea4" TargetMode="External"/><Relationship Id="rId28" Type="http://schemas.openxmlformats.org/officeDocument/2006/relationships/hyperlink" Target="https://m.edsoo.ru/7f412ea4" TargetMode="External"/><Relationship Id="rId36" Type="http://schemas.openxmlformats.org/officeDocument/2006/relationships/hyperlink" Target="https://m.edsoo.ru/f5e98bb0" TargetMode="External"/><Relationship Id="rId10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2ea4" TargetMode="External"/><Relationship Id="rId31" Type="http://schemas.openxmlformats.org/officeDocument/2006/relationships/hyperlink" Target="https://m.edsoo.ru/7f412ea4" TargetMode="External"/><Relationship Id="rId44" Type="http://schemas.openxmlformats.org/officeDocument/2006/relationships/hyperlink" Target="https://m.edsoo.ru/f5e9a15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2ea4" TargetMode="External"/><Relationship Id="rId14" Type="http://schemas.openxmlformats.org/officeDocument/2006/relationships/hyperlink" Target="https://m.edsoo.ru/7f412ea4" TargetMode="External"/><Relationship Id="rId22" Type="http://schemas.openxmlformats.org/officeDocument/2006/relationships/hyperlink" Target="https://m.edsoo.ru/7f412ea4" TargetMode="External"/><Relationship Id="rId27" Type="http://schemas.openxmlformats.org/officeDocument/2006/relationships/hyperlink" Target="https://m.edsoo.ru/7f412ea4" TargetMode="External"/><Relationship Id="rId30" Type="http://schemas.openxmlformats.org/officeDocument/2006/relationships/hyperlink" Target="https://m.edsoo.ru/7f412ea4" TargetMode="External"/><Relationship Id="rId35" Type="http://schemas.openxmlformats.org/officeDocument/2006/relationships/hyperlink" Target="https://m.edsoo.ru/f5e99484" TargetMode="External"/><Relationship Id="rId43" Type="http://schemas.openxmlformats.org/officeDocument/2006/relationships/hyperlink" Target="https://m.edsoo.ru/f5e950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CA6FA-61E7-4082-87D1-ABA8046DC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13517</Words>
  <Characters>77047</Characters>
  <Application>Microsoft Office Word</Application>
  <DocSecurity>0</DocSecurity>
  <Lines>642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2025-09-18T17:11:00Z</dcterms:created>
  <dcterms:modified xsi:type="dcterms:W3CDTF">2025-09-18T17:11:00Z</dcterms:modified>
</cp:coreProperties>
</file>